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4C12BF" w14:textId="77777777" w:rsidR="000B1CAF" w:rsidRPr="00D34544" w:rsidRDefault="004D04D7" w:rsidP="000B1CAF">
      <w:pPr>
        <w:pStyle w:val="Normal1"/>
        <w:spacing w:line="276" w:lineRule="auto"/>
        <w:ind w:left="-360"/>
        <w:jc w:val="center"/>
        <w:rPr>
          <w:rFonts w:asciiTheme="minorHAnsi" w:hAnsiTheme="minorHAnsi"/>
          <w:color w:val="auto"/>
          <w:sz w:val="38"/>
          <w:szCs w:val="38"/>
          <w14:shadow w14:blurRad="50800" w14:dist="38100" w14:dir="2700000" w14:sx="100000" w14:sy="100000" w14:kx="0" w14:ky="0" w14:algn="tl">
            <w14:srgbClr w14:val="000000">
              <w14:alpha w14:val="60000"/>
            </w14:srgbClr>
          </w14:shadow>
        </w:rPr>
      </w:pPr>
      <w:r w:rsidRPr="00D34544">
        <w:rPr>
          <w:noProof/>
          <w:color w:val="auto"/>
          <w:sz w:val="38"/>
          <w:szCs w:val="38"/>
        </w:rPr>
        <mc:AlternateContent>
          <mc:Choice Requires="wps">
            <w:drawing>
              <wp:anchor distT="0" distB="0" distL="114300" distR="114300" simplePos="0" relativeHeight="251663360" behindDoc="1" locked="0" layoutInCell="1" allowOverlap="1" wp14:anchorId="4E00B0C3" wp14:editId="0B8A1ACF">
                <wp:simplePos x="0" y="0"/>
                <wp:positionH relativeFrom="column">
                  <wp:posOffset>-252730</wp:posOffset>
                </wp:positionH>
                <wp:positionV relativeFrom="paragraph">
                  <wp:posOffset>309880</wp:posOffset>
                </wp:positionV>
                <wp:extent cx="2374265" cy="1403985"/>
                <wp:effectExtent l="0" t="0" r="381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78F0EE5B" w14:textId="77777777" w:rsidR="00B91832" w:rsidRPr="00344BDD" w:rsidRDefault="00A3166D" w:rsidP="000B1CAF">
                            <w:pPr>
                              <w:rPr>
                                <w:b/>
                                <w:sz w:val="16"/>
                                <w:szCs w:val="16"/>
                              </w:rPr>
                            </w:pPr>
                            <w:r>
                              <w:rPr>
                                <w:b/>
                                <w:i/>
                                <w:sz w:val="16"/>
                                <w:szCs w:val="16"/>
                              </w:rPr>
                              <w:t>Volume 17</w:t>
                            </w:r>
                            <w:r w:rsidR="00B91832" w:rsidRPr="00344BDD">
                              <w:rPr>
                                <w:b/>
                                <w:sz w:val="16"/>
                                <w:szCs w:val="16"/>
                              </w:rPr>
                              <w:t xml:space="preserve"> </w:t>
                            </w:r>
                            <w:r>
                              <w:rPr>
                                <w:b/>
                                <w:i/>
                                <w:sz w:val="16"/>
                                <w:szCs w:val="16"/>
                              </w:rPr>
                              <w:t xml:space="preserve">Issue 2 </w:t>
                            </w:r>
                            <w:r w:rsidR="00B91832">
                              <w:rPr>
                                <w:b/>
                                <w:sz w:val="16"/>
                                <w:szCs w:val="16"/>
                              </w:rPr>
                              <w:t xml:space="preserve"> </w:t>
                            </w:r>
                            <w:r w:rsidR="00B91832">
                              <w:rPr>
                                <w:sz w:val="16"/>
                                <w:szCs w:val="16"/>
                              </w:rPr>
                              <w:t>eISSN 2600- 7894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E00B0C3" id="_x0000_t202" coordsize="21600,21600" o:spt="202" path="m,l,21600r21600,l21600,xe">
                <v:stroke joinstyle="miter"/>
                <v:path gradientshapeok="t" o:connecttype="rect"/>
              </v:shapetype>
              <v:shape id="Text Box 2" o:spid="_x0000_s1026" type="#_x0000_t202" style="position:absolute;left:0;text-align:left;margin-left:-19.9pt;margin-top:24.4pt;width:186.95pt;height:110.55pt;z-index:-2516531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" stroked="f">
                <v:textbox style="mso-fit-shape-to-text:t">
                  <w:txbxContent>
                    <w:p w14:paraId="78F0EE5B" w14:textId="77777777" w:rsidR="00B91832" w:rsidRPr="00344BDD" w:rsidRDefault="00A3166D" w:rsidP="000B1CAF">
                      <w:pPr>
                        <w:rPr>
                          <w:b/>
                          <w:sz w:val="16"/>
                          <w:szCs w:val="16"/>
                        </w:rPr>
                      </w:pPr>
                      <w:r>
                        <w:rPr>
                          <w:b/>
                          <w:i/>
                          <w:sz w:val="16"/>
                          <w:szCs w:val="16"/>
                        </w:rPr>
                        <w:t>Volume 17</w:t>
                      </w:r>
                      <w:r w:rsidR="00B91832" w:rsidRPr="00344BDD">
                        <w:rPr>
                          <w:b/>
                          <w:sz w:val="16"/>
                          <w:szCs w:val="16"/>
                        </w:rPr>
                        <w:t xml:space="preserve"> </w:t>
                      </w:r>
                      <w:r>
                        <w:rPr>
                          <w:b/>
                          <w:i/>
                          <w:sz w:val="16"/>
                          <w:szCs w:val="16"/>
                        </w:rPr>
                        <w:t xml:space="preserve">Issue 2 </w:t>
                      </w:r>
                      <w:r w:rsidR="00B91832">
                        <w:rPr>
                          <w:b/>
                          <w:sz w:val="16"/>
                          <w:szCs w:val="16"/>
                        </w:rPr>
                        <w:t xml:space="preserve"> </w:t>
                      </w:r>
                      <w:r w:rsidR="00B91832">
                        <w:rPr>
                          <w:sz w:val="16"/>
                          <w:szCs w:val="16"/>
                        </w:rPr>
                        <w:t>eISSN 2600- 7894</w:t>
                      </w:r>
                    </w:p>
                  </w:txbxContent>
                </v:textbox>
              </v:shape>
            </w:pict>
          </mc:Fallback>
        </mc:AlternateContent>
      </w:r>
      <w:r w:rsidRPr="00D34544">
        <w:rPr>
          <w:noProof/>
          <w:color w:val="auto"/>
          <w:sz w:val="38"/>
          <w:szCs w:val="38"/>
        </w:rPr>
        <mc:AlternateContent>
          <mc:Choice Requires="wps">
            <w:drawing>
              <wp:anchor distT="0" distB="0" distL="114300" distR="114300" simplePos="0" relativeHeight="251661312" behindDoc="0" locked="0" layoutInCell="1" allowOverlap="1" wp14:anchorId="4C33353D" wp14:editId="638E4E48">
                <wp:simplePos x="0" y="0"/>
                <wp:positionH relativeFrom="column">
                  <wp:posOffset>2440940</wp:posOffset>
                </wp:positionH>
                <wp:positionV relativeFrom="paragraph">
                  <wp:posOffset>268605</wp:posOffset>
                </wp:positionV>
                <wp:extent cx="149860" cy="139700"/>
                <wp:effectExtent l="0" t="0" r="21590" b="12700"/>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39700"/>
                        </a:xfrm>
                        <a:prstGeom prst="ellipse">
                          <a:avLst/>
                        </a:prstGeom>
                        <a:solidFill>
                          <a:srgbClr val="FFFFFF"/>
                        </a:solidFill>
                        <a:ln w="19050">
                          <a:solidFill>
                            <a:srgbClr val="BF301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74B5CE" id="Oval 27" o:spid="_x0000_s1026" style="position:absolute;margin-left:192.2pt;margin-top:21.15pt;width:11.8pt;height: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" strokecolor="#bf3013" strokeweight="1.5pt"/>
            </w:pict>
          </mc:Fallback>
        </mc:AlternateContent>
      </w:r>
      <w:r w:rsidRPr="00D34544">
        <w:rPr>
          <w:rFonts w:asciiTheme="minorHAnsi" w:hAnsiTheme="minorHAnsi"/>
          <w:noProof/>
          <w:color w:val="auto"/>
          <w:sz w:val="38"/>
          <w:szCs w:val="38"/>
        </w:rPr>
        <mc:AlternateContent>
          <mc:Choice Requires="wps">
            <w:drawing>
              <wp:anchor distT="0" distB="0" distL="114300" distR="114300" simplePos="0" relativeHeight="251662336" behindDoc="0" locked="0" layoutInCell="1" allowOverlap="1" wp14:anchorId="655E1A4A" wp14:editId="66236591">
                <wp:simplePos x="0" y="0"/>
                <wp:positionH relativeFrom="column">
                  <wp:posOffset>1412240</wp:posOffset>
                </wp:positionH>
                <wp:positionV relativeFrom="paragraph">
                  <wp:posOffset>-28575</wp:posOffset>
                </wp:positionV>
                <wp:extent cx="2457450" cy="0"/>
                <wp:effectExtent l="0" t="0" r="190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0"/>
                        </a:xfrm>
                        <a:prstGeom prst="straightConnector1">
                          <a:avLst/>
                        </a:prstGeom>
                        <a:noFill/>
                        <a:ln w="12700">
                          <a:solidFill>
                            <a:srgbClr val="B4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1B883E" id="_x0000_t32" coordsize="21600,21600" o:spt="32" o:oned="t" path="m,l21600,21600e" filled="f">
                <v:path arrowok="t" fillok="f" o:connecttype="none"/>
                <o:lock v:ext="edit" shapetype="t"/>
              </v:shapetype>
              <v:shape id="Straight Arrow Connector 28" o:spid="_x0000_s1026" type="#_x0000_t32" style="position:absolute;margin-left:111.2pt;margin-top:-2.25pt;width:19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" strokecolor="#b40000" strokeweight="1pt"/>
            </w:pict>
          </mc:Fallback>
        </mc:AlternateContent>
      </w:r>
      <w:r w:rsidRPr="00D34544">
        <w:rPr>
          <w:noProof/>
          <w:color w:val="auto"/>
          <w:sz w:val="38"/>
          <w:szCs w:val="38"/>
        </w:rPr>
        <mc:AlternateContent>
          <mc:Choice Requires="wps">
            <w:drawing>
              <wp:anchor distT="0" distB="0" distL="114300" distR="114300" simplePos="0" relativeHeight="251660288" behindDoc="0" locked="0" layoutInCell="1" allowOverlap="1" wp14:anchorId="76FC5FF6" wp14:editId="4AFA5CF9">
                <wp:simplePos x="0" y="0"/>
                <wp:positionH relativeFrom="column">
                  <wp:posOffset>95250</wp:posOffset>
                </wp:positionH>
                <wp:positionV relativeFrom="paragraph">
                  <wp:posOffset>19050</wp:posOffset>
                </wp:positionV>
                <wp:extent cx="5048250" cy="0"/>
                <wp:effectExtent l="0" t="0" r="19050"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0" cy="0"/>
                        </a:xfrm>
                        <a:prstGeom prst="straightConnector1">
                          <a:avLst/>
                        </a:prstGeom>
                        <a:noFill/>
                        <a:ln w="19050">
                          <a:solidFill>
                            <a:srgbClr val="B4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6C26B9" id="Straight Arrow Connector 29" o:spid="_x0000_s1026" type="#_x0000_t32" style="position:absolute;margin-left:7.5pt;margin-top:1.5pt;width:3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" strokecolor="#b40000" strokeweight="1.5pt"/>
            </w:pict>
          </mc:Fallback>
        </mc:AlternateContent>
      </w:r>
      <w:r w:rsidRPr="00D34544">
        <w:rPr>
          <w:noProof/>
          <w:color w:val="auto"/>
          <w:sz w:val="38"/>
          <w:szCs w:val="38"/>
        </w:rPr>
        <mc:AlternateContent>
          <mc:Choice Requires="wps">
            <w:drawing>
              <wp:anchor distT="0" distB="0" distL="114300" distR="114300" simplePos="0" relativeHeight="251659264" behindDoc="0" locked="0" layoutInCell="1" allowOverlap="1" wp14:anchorId="01CD98FF" wp14:editId="47732EA0">
                <wp:simplePos x="0" y="0"/>
                <wp:positionH relativeFrom="column">
                  <wp:posOffset>-136525</wp:posOffset>
                </wp:positionH>
                <wp:positionV relativeFrom="paragraph">
                  <wp:posOffset>311150</wp:posOffset>
                </wp:positionV>
                <wp:extent cx="5464175" cy="0"/>
                <wp:effectExtent l="0" t="19050" r="222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4175" cy="0"/>
                        </a:xfrm>
                        <a:prstGeom prst="straightConnector1">
                          <a:avLst/>
                        </a:prstGeom>
                        <a:noFill/>
                        <a:ln w="28575">
                          <a:solidFill>
                            <a:srgbClr val="B4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BE940" id="Straight Arrow Connector 25" o:spid="_x0000_s1026" type="#_x0000_t32" style="position:absolute;margin-left:-10.75pt;margin-top:24.5pt;width:43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" strokecolor="#b40000" strokeweight="2.25pt"/>
            </w:pict>
          </mc:Fallback>
        </mc:AlternateContent>
      </w:r>
      <w:r w:rsidR="000B1CAF" w:rsidRPr="00D34544">
        <w:rPr>
          <w:rFonts w:asciiTheme="minorHAnsi" w:eastAsia="Corsiva" w:hAnsiTheme="minorHAnsi" w:cs="Corsiva"/>
          <w:b/>
          <w:color w:val="auto"/>
          <w:sz w:val="38"/>
          <w:szCs w:val="38"/>
          <w14:shadow w14:blurRad="50800" w14:dist="38100" w14:dir="2700000" w14:sx="100000" w14:sy="100000" w14:kx="0" w14:ky="0" w14:algn="tl">
            <w14:srgbClr w14:val="000000">
              <w14:alpha w14:val="60000"/>
            </w14:srgbClr>
          </w14:shadow>
        </w:rPr>
        <w:t>Labuan Bulletin</w:t>
      </w:r>
      <w:r w:rsidR="000B1CAF" w:rsidRPr="00D34544">
        <w:rPr>
          <w:rFonts w:asciiTheme="minorHAnsi" w:hAnsiTheme="minorHAnsi"/>
          <w:b/>
          <w:color w:val="auto"/>
          <w:sz w:val="38"/>
          <w:szCs w:val="38"/>
          <w14:shadow w14:blurRad="50800" w14:dist="38100" w14:dir="2700000" w14:sx="100000" w14:sy="100000" w14:kx="0" w14:ky="0" w14:algn="tl">
            <w14:srgbClr w14:val="000000">
              <w14:alpha w14:val="60000"/>
            </w14:srgbClr>
          </w14:shadow>
        </w:rPr>
        <w:t xml:space="preserve"> of International Business &amp;Finance</w:t>
      </w:r>
    </w:p>
    <w:p w14:paraId="4F77E734" w14:textId="77777777" w:rsidR="000B1CAF" w:rsidRPr="000B1CAF" w:rsidRDefault="004D04D7" w:rsidP="004D04D7">
      <w:pPr>
        <w:tabs>
          <w:tab w:val="left" w:pos="1305"/>
        </w:tabs>
        <w:spacing w:after="0" w:line="240" w:lineRule="auto"/>
        <w:rPr>
          <w:rFonts w:ascii="Georgia" w:hAnsi="Georgia" w:cs="Times New Roman"/>
          <w:b/>
          <w:sz w:val="26"/>
          <w:szCs w:val="26"/>
          <w:lang w:val="en-MY"/>
        </w:rPr>
      </w:pPr>
      <w:r>
        <w:rPr>
          <w:rFonts w:ascii="Georgia" w:hAnsi="Georgia" w:cs="Times New Roman"/>
          <w:b/>
          <w:sz w:val="26"/>
          <w:szCs w:val="26"/>
          <w:lang w:val="en-MY"/>
        </w:rPr>
        <w:tab/>
      </w:r>
    </w:p>
    <w:p w14:paraId="45ED8A1C" w14:textId="77777777" w:rsidR="000B1CAF" w:rsidRDefault="000B1CAF" w:rsidP="000B1CAF">
      <w:pPr>
        <w:spacing w:after="0" w:line="240" w:lineRule="auto"/>
        <w:jc w:val="right"/>
        <w:rPr>
          <w:rFonts w:ascii="Georgia" w:hAnsi="Georgia" w:cs="Times New Roman"/>
          <w:b/>
          <w:sz w:val="26"/>
          <w:szCs w:val="26"/>
          <w:lang w:val="en-GB"/>
        </w:rPr>
      </w:pPr>
      <w:r w:rsidRPr="007337FA">
        <w:rPr>
          <w:noProof/>
          <w:color w:val="FF0000"/>
          <w:lang w:val="en-MY" w:eastAsia="en-MY"/>
        </w:rPr>
        <w:drawing>
          <wp:inline distT="0" distB="0" distL="0" distR="0" wp14:anchorId="28D08E9D" wp14:editId="63FBE963">
            <wp:extent cx="1533525" cy="508546"/>
            <wp:effectExtent l="0" t="0" r="0" b="6350"/>
            <wp:docPr id="3" name="Picture 3" descr="C:\Users\User\Desktop\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M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508546"/>
                    </a:xfrm>
                    <a:prstGeom prst="rect">
                      <a:avLst/>
                    </a:prstGeom>
                    <a:noFill/>
                    <a:ln>
                      <a:noFill/>
                    </a:ln>
                  </pic:spPr>
                </pic:pic>
              </a:graphicData>
            </a:graphic>
          </wp:inline>
        </w:drawing>
      </w:r>
    </w:p>
    <w:p w14:paraId="44D8344E" w14:textId="77777777" w:rsidR="000B1CAF" w:rsidRDefault="000B1CAF" w:rsidP="00584202">
      <w:pPr>
        <w:spacing w:after="0" w:line="240" w:lineRule="auto"/>
        <w:rPr>
          <w:rFonts w:ascii="Georgia" w:hAnsi="Georgia" w:cs="Times New Roman"/>
          <w:b/>
          <w:sz w:val="26"/>
          <w:szCs w:val="26"/>
          <w:lang w:val="en-GB"/>
        </w:rPr>
      </w:pPr>
    </w:p>
    <w:p w14:paraId="355B6FE6" w14:textId="77777777" w:rsidR="00AC5E2D" w:rsidRPr="00B91832" w:rsidRDefault="00B91832" w:rsidP="00584202">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&gt;INSERT YOUR TITLE HERE&lt;</w:t>
      </w:r>
    </w:p>
    <w:p w14:paraId="0FE0A30C" w14:textId="77777777" w:rsidR="0012169F" w:rsidRPr="00B91832" w:rsidRDefault="0012169F" w:rsidP="00584202">
      <w:pPr>
        <w:spacing w:after="0" w:line="240" w:lineRule="auto"/>
        <w:jc w:val="both"/>
        <w:rPr>
          <w:rFonts w:ascii="Times New Roman" w:hAnsi="Times New Roman" w:cs="Times New Roman"/>
          <w:sz w:val="24"/>
          <w:szCs w:val="24"/>
          <w:lang w:val="en-GB"/>
        </w:rPr>
      </w:pPr>
    </w:p>
    <w:p w14:paraId="37DBCAB1" w14:textId="77777777" w:rsidR="00903ABC" w:rsidRPr="00B91832" w:rsidRDefault="00B91832" w:rsidP="00584202">
      <w:pPr>
        <w:spacing w:after="0" w:line="240" w:lineRule="auto"/>
        <w:jc w:val="center"/>
        <w:rPr>
          <w:rFonts w:ascii="Times New Roman" w:hAnsi="Times New Roman" w:cs="Times New Roman"/>
          <w:b/>
          <w:sz w:val="24"/>
          <w:szCs w:val="24"/>
          <w:lang w:val="en-GB"/>
        </w:rPr>
      </w:pPr>
      <w:proofErr w:type="spellStart"/>
      <w:r>
        <w:rPr>
          <w:rFonts w:ascii="Times New Roman" w:hAnsi="Times New Roman" w:cs="Times New Roman"/>
          <w:b/>
          <w:sz w:val="24"/>
          <w:szCs w:val="24"/>
          <w:lang w:val="en-GB"/>
        </w:rPr>
        <w:t>Author</w:t>
      </w:r>
      <w:r w:rsidR="006F31A3" w:rsidRPr="00B91832">
        <w:rPr>
          <w:rFonts w:ascii="Times New Roman" w:hAnsi="Times New Roman" w:cs="Times New Roman"/>
          <w:b/>
          <w:sz w:val="24"/>
          <w:szCs w:val="24"/>
          <w:vertAlign w:val="superscript"/>
          <w:lang w:val="en-GB"/>
        </w:rPr>
        <w:t>a</w:t>
      </w:r>
      <w:proofErr w:type="spellEnd"/>
      <w:r w:rsidR="00584202">
        <w:rPr>
          <w:rFonts w:ascii="Times New Roman" w:hAnsi="Times New Roman" w:cs="Times New Roman"/>
          <w:b/>
          <w:sz w:val="24"/>
          <w:szCs w:val="24"/>
          <w:vertAlign w:val="superscript"/>
          <w:lang w:val="en-GB"/>
        </w:rPr>
        <w:t>*</w:t>
      </w:r>
      <w:r w:rsidR="00903ABC" w:rsidRPr="00B91832">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Author</w:t>
      </w:r>
      <w:r w:rsidR="006F31A3" w:rsidRPr="00B91832">
        <w:rPr>
          <w:rFonts w:ascii="Times New Roman" w:hAnsi="Times New Roman" w:cs="Times New Roman"/>
          <w:b/>
          <w:sz w:val="24"/>
          <w:szCs w:val="24"/>
          <w:vertAlign w:val="superscript"/>
          <w:lang w:val="en-GB"/>
        </w:rPr>
        <w:t>b</w:t>
      </w:r>
      <w:proofErr w:type="spellEnd"/>
      <w:r w:rsidR="00903ABC" w:rsidRPr="00B91832">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Author</w:t>
      </w:r>
      <w:r w:rsidR="006F31A3" w:rsidRPr="00B91832">
        <w:rPr>
          <w:rFonts w:ascii="Times New Roman" w:hAnsi="Times New Roman" w:cs="Times New Roman"/>
          <w:b/>
          <w:sz w:val="24"/>
          <w:szCs w:val="24"/>
          <w:vertAlign w:val="superscript"/>
          <w:lang w:val="en-GB"/>
        </w:rPr>
        <w:t>c</w:t>
      </w:r>
      <w:proofErr w:type="spellEnd"/>
    </w:p>
    <w:p w14:paraId="05FBBF26" w14:textId="77777777" w:rsidR="00903ABC" w:rsidRPr="00B91832" w:rsidRDefault="00903ABC" w:rsidP="00584202">
      <w:pPr>
        <w:spacing w:after="0" w:line="240" w:lineRule="auto"/>
        <w:jc w:val="center"/>
        <w:rPr>
          <w:rFonts w:ascii="Times New Roman" w:hAnsi="Times New Roman" w:cs="Times New Roman"/>
          <w:b/>
          <w:sz w:val="24"/>
          <w:szCs w:val="24"/>
          <w:lang w:val="en-GB"/>
        </w:rPr>
      </w:pPr>
    </w:p>
    <w:p w14:paraId="25E0B5ED" w14:textId="77777777" w:rsidR="00903ABC" w:rsidRPr="00B91832" w:rsidRDefault="006F31A3" w:rsidP="00584202">
      <w:pPr>
        <w:spacing w:after="0" w:line="240" w:lineRule="auto"/>
        <w:jc w:val="center"/>
        <w:rPr>
          <w:rStyle w:val="apple-style-span"/>
          <w:rFonts w:ascii="Times New Roman" w:hAnsi="Times New Roman" w:cs="Times New Roman"/>
          <w:i/>
          <w:sz w:val="24"/>
          <w:szCs w:val="24"/>
          <w:lang w:val="en-GB"/>
        </w:rPr>
      </w:pPr>
      <w:proofErr w:type="spellStart"/>
      <w:proofErr w:type="gramStart"/>
      <w:r w:rsidRPr="00B91832">
        <w:rPr>
          <w:rStyle w:val="apple-style-span"/>
          <w:rFonts w:ascii="Times New Roman" w:hAnsi="Times New Roman" w:cs="Times New Roman"/>
          <w:sz w:val="24"/>
          <w:szCs w:val="24"/>
          <w:vertAlign w:val="superscript"/>
          <w:lang w:val="en-GB"/>
        </w:rPr>
        <w:t>a</w:t>
      </w:r>
      <w:proofErr w:type="spellEnd"/>
      <w:proofErr w:type="gramEnd"/>
      <w:r w:rsidR="00903ABC" w:rsidRPr="00B91832">
        <w:rPr>
          <w:rStyle w:val="apple-style-span"/>
          <w:rFonts w:ascii="Times New Roman" w:hAnsi="Times New Roman" w:cs="Times New Roman"/>
          <w:sz w:val="24"/>
          <w:szCs w:val="24"/>
          <w:vertAlign w:val="superscript"/>
          <w:lang w:val="en-GB"/>
        </w:rPr>
        <w:t xml:space="preserve"> </w:t>
      </w:r>
      <w:r w:rsidR="00B91832">
        <w:rPr>
          <w:rStyle w:val="apple-style-span"/>
          <w:rFonts w:ascii="Times New Roman" w:hAnsi="Times New Roman" w:cs="Times New Roman"/>
          <w:i/>
          <w:sz w:val="24"/>
          <w:szCs w:val="24"/>
          <w:lang w:val="en-GB"/>
        </w:rPr>
        <w:t>Address (department, state, country)</w:t>
      </w:r>
    </w:p>
    <w:p w14:paraId="38B00384" w14:textId="77777777" w:rsidR="00903ABC" w:rsidRDefault="006F31A3" w:rsidP="00584202">
      <w:pPr>
        <w:spacing w:after="0" w:line="240" w:lineRule="auto"/>
        <w:jc w:val="center"/>
        <w:rPr>
          <w:rStyle w:val="apple-style-span"/>
          <w:rFonts w:ascii="Times New Roman" w:hAnsi="Times New Roman" w:cs="Times New Roman"/>
          <w:i/>
          <w:sz w:val="24"/>
          <w:szCs w:val="24"/>
          <w:lang w:val="en-GB"/>
        </w:rPr>
      </w:pPr>
      <w:r w:rsidRPr="00B91832">
        <w:rPr>
          <w:rStyle w:val="apple-style-span"/>
          <w:rFonts w:ascii="Times New Roman" w:hAnsi="Times New Roman" w:cs="Times New Roman"/>
          <w:i/>
          <w:sz w:val="24"/>
          <w:szCs w:val="24"/>
          <w:vertAlign w:val="superscript"/>
          <w:lang w:val="en-GB"/>
        </w:rPr>
        <w:t>b, c</w:t>
      </w:r>
      <w:r w:rsidR="00903ABC" w:rsidRPr="00B91832">
        <w:rPr>
          <w:rStyle w:val="apple-style-span"/>
          <w:rFonts w:ascii="Times New Roman" w:hAnsi="Times New Roman" w:cs="Times New Roman"/>
          <w:i/>
          <w:sz w:val="24"/>
          <w:szCs w:val="24"/>
          <w:vertAlign w:val="superscript"/>
          <w:lang w:val="en-GB"/>
        </w:rPr>
        <w:t xml:space="preserve"> </w:t>
      </w:r>
      <w:r w:rsidR="00B91832">
        <w:rPr>
          <w:rStyle w:val="apple-style-span"/>
          <w:rFonts w:ascii="Times New Roman" w:hAnsi="Times New Roman" w:cs="Times New Roman"/>
          <w:i/>
          <w:sz w:val="24"/>
          <w:szCs w:val="24"/>
          <w:lang w:val="en-GB"/>
        </w:rPr>
        <w:t>Address (department, state, country)</w:t>
      </w:r>
    </w:p>
    <w:p w14:paraId="53839E31" w14:textId="77777777" w:rsidR="00584202" w:rsidRDefault="00584202" w:rsidP="00584202">
      <w:pPr>
        <w:spacing w:after="0" w:line="240" w:lineRule="auto"/>
        <w:jc w:val="center"/>
        <w:rPr>
          <w:rStyle w:val="apple-style-span"/>
          <w:rFonts w:ascii="Times New Roman" w:hAnsi="Times New Roman" w:cs="Times New Roman"/>
          <w:i/>
          <w:sz w:val="24"/>
          <w:szCs w:val="24"/>
          <w:lang w:val="en-GB"/>
        </w:rPr>
      </w:pPr>
      <w:r>
        <w:rPr>
          <w:rStyle w:val="apple-style-span"/>
          <w:rFonts w:ascii="Times New Roman" w:hAnsi="Times New Roman" w:cs="Times New Roman"/>
          <w:i/>
          <w:sz w:val="24"/>
          <w:szCs w:val="24"/>
          <w:lang w:val="en-GB"/>
        </w:rPr>
        <w:t>*Corresponding author’s email: &gt;insert email here&lt;</w:t>
      </w:r>
    </w:p>
    <w:p w14:paraId="7B58A353" w14:textId="77777777" w:rsidR="00584202" w:rsidRPr="00B91832" w:rsidRDefault="00584202" w:rsidP="00584202">
      <w:pPr>
        <w:spacing w:after="0" w:line="240" w:lineRule="auto"/>
        <w:jc w:val="center"/>
        <w:rPr>
          <w:rFonts w:ascii="Times New Roman" w:hAnsi="Times New Roman" w:cs="Times New Roman"/>
          <w:i/>
          <w:sz w:val="24"/>
          <w:szCs w:val="24"/>
          <w:lang w:val="en-GB"/>
        </w:rPr>
      </w:pPr>
    </w:p>
    <w:p w14:paraId="127EAC14" w14:textId="77777777" w:rsidR="00F43002" w:rsidRPr="00B91832" w:rsidRDefault="004F5A30" w:rsidP="00584202">
      <w:pPr>
        <w:spacing w:after="0" w:line="240" w:lineRule="auto"/>
        <w:jc w:val="both"/>
        <w:rPr>
          <w:rFonts w:ascii="Times New Roman" w:hAnsi="Times New Roman" w:cs="Times New Roman"/>
          <w:sz w:val="24"/>
          <w:szCs w:val="24"/>
          <w:lang w:val="en-GB"/>
        </w:rPr>
      </w:pPr>
      <w:r>
        <w:rPr>
          <w:rFonts w:ascii="Times New Roman" w:hAnsi="Times New Roman" w:cs="Times New Roman"/>
          <w:b/>
          <w:noProof/>
          <w:sz w:val="24"/>
          <w:szCs w:val="24"/>
          <w:lang w:val="en-GB"/>
        </w:rPr>
        <w:t>ABSTRACT</w:t>
      </w:r>
    </w:p>
    <w:p w14:paraId="209C37BC" w14:textId="77777777" w:rsidR="00046F99" w:rsidRDefault="00B91832" w:rsidP="00584202">
      <w:pPr>
        <w:spacing w:after="0" w:line="240" w:lineRule="auto"/>
        <w:jc w:val="both"/>
        <w:rPr>
          <w:rFonts w:ascii="Times New Roman" w:hAnsi="Times New Roman" w:cs="Times New Roman"/>
          <w:sz w:val="24"/>
          <w:szCs w:val="24"/>
          <w:lang w:val="en-US"/>
        </w:rPr>
      </w:pPr>
      <w:r w:rsidRPr="00B91832">
        <w:rPr>
          <w:rFonts w:ascii="Times New Roman" w:hAnsi="Times New Roman" w:cs="Times New Roman"/>
          <w:sz w:val="24"/>
          <w:szCs w:val="24"/>
          <w:lang w:val="en-US"/>
        </w:rPr>
        <w:t xml:space="preserve">The abstract </w:t>
      </w:r>
      <w:r>
        <w:rPr>
          <w:rFonts w:ascii="Times New Roman" w:hAnsi="Times New Roman" w:cs="Times New Roman"/>
          <w:sz w:val="24"/>
          <w:szCs w:val="24"/>
          <w:lang w:val="en-US"/>
        </w:rPr>
        <w:t xml:space="preserve">of the manuscript </w:t>
      </w:r>
      <w:r w:rsidRPr="00B91832">
        <w:rPr>
          <w:rFonts w:ascii="Times New Roman" w:hAnsi="Times New Roman" w:cs="Times New Roman"/>
          <w:sz w:val="24"/>
          <w:szCs w:val="24"/>
          <w:lang w:val="en-US"/>
        </w:rPr>
        <w:t xml:space="preserve">should </w:t>
      </w:r>
      <w:r w:rsidR="00FA0616" w:rsidRPr="00B91832">
        <w:rPr>
          <w:rFonts w:ascii="Times New Roman" w:hAnsi="Times New Roman" w:cs="Times New Roman"/>
          <w:sz w:val="24"/>
          <w:szCs w:val="24"/>
          <w:lang w:val="en-US"/>
        </w:rPr>
        <w:t>concisely</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elucidates</w:t>
      </w:r>
      <w:proofErr w:type="gramEnd"/>
      <w:r w:rsidRPr="00B91832">
        <w:rPr>
          <w:rFonts w:ascii="Times New Roman" w:hAnsi="Times New Roman" w:cs="Times New Roman"/>
          <w:sz w:val="24"/>
          <w:szCs w:val="24"/>
          <w:lang w:val="en-US"/>
        </w:rPr>
        <w:t xml:space="preserve"> the </w:t>
      </w:r>
      <w:r>
        <w:rPr>
          <w:rFonts w:ascii="Times New Roman" w:hAnsi="Times New Roman" w:cs="Times New Roman"/>
          <w:sz w:val="24"/>
          <w:szCs w:val="24"/>
          <w:lang w:val="en-US"/>
        </w:rPr>
        <w:t>objective</w:t>
      </w:r>
      <w:r w:rsidR="00FA0616">
        <w:rPr>
          <w:rFonts w:ascii="Times New Roman" w:hAnsi="Times New Roman" w:cs="Times New Roman"/>
          <w:sz w:val="24"/>
          <w:szCs w:val="24"/>
          <w:lang w:val="en-US"/>
        </w:rPr>
        <w:t>(s)</w:t>
      </w:r>
      <w:r w:rsidRPr="00B91832">
        <w:rPr>
          <w:rFonts w:ascii="Times New Roman" w:hAnsi="Times New Roman" w:cs="Times New Roman"/>
          <w:sz w:val="24"/>
          <w:szCs w:val="24"/>
          <w:lang w:val="en-US"/>
        </w:rPr>
        <w:t xml:space="preserve">, the key </w:t>
      </w:r>
      <w:r w:rsidR="00FA0616">
        <w:rPr>
          <w:rFonts w:ascii="Times New Roman" w:hAnsi="Times New Roman" w:cs="Times New Roman"/>
          <w:sz w:val="24"/>
          <w:szCs w:val="24"/>
          <w:lang w:val="en-US"/>
        </w:rPr>
        <w:t>finding(</w:t>
      </w:r>
      <w:r w:rsidRPr="00B91832">
        <w:rPr>
          <w:rFonts w:ascii="Times New Roman" w:hAnsi="Times New Roman" w:cs="Times New Roman"/>
          <w:sz w:val="24"/>
          <w:szCs w:val="24"/>
          <w:lang w:val="en-US"/>
        </w:rPr>
        <w:t>s</w:t>
      </w:r>
      <w:r w:rsidR="00FA0616">
        <w:rPr>
          <w:rFonts w:ascii="Times New Roman" w:hAnsi="Times New Roman" w:cs="Times New Roman"/>
          <w:sz w:val="24"/>
          <w:szCs w:val="24"/>
          <w:lang w:val="en-US"/>
        </w:rPr>
        <w:t>)</w:t>
      </w:r>
      <w:r w:rsidRPr="00B91832">
        <w:rPr>
          <w:rFonts w:ascii="Times New Roman" w:hAnsi="Times New Roman" w:cs="Times New Roman"/>
          <w:sz w:val="24"/>
          <w:szCs w:val="24"/>
          <w:lang w:val="en-US"/>
        </w:rPr>
        <w:t xml:space="preserve"> and </w:t>
      </w:r>
      <w:r w:rsidR="00FA0616">
        <w:rPr>
          <w:rFonts w:ascii="Times New Roman" w:hAnsi="Times New Roman" w:cs="Times New Roman"/>
          <w:sz w:val="24"/>
          <w:szCs w:val="24"/>
          <w:lang w:val="en-US"/>
        </w:rPr>
        <w:t xml:space="preserve">the important contribution(s) of the presented work. Ensure that the abstract is citation-free and </w:t>
      </w:r>
      <w:proofErr w:type="gramStart"/>
      <w:r w:rsidR="00FA0616">
        <w:rPr>
          <w:rFonts w:ascii="Times New Roman" w:hAnsi="Times New Roman" w:cs="Times New Roman"/>
          <w:sz w:val="24"/>
          <w:szCs w:val="24"/>
          <w:lang w:val="en-US"/>
        </w:rPr>
        <w:t>consists</w:t>
      </w:r>
      <w:proofErr w:type="gramEnd"/>
      <w:r w:rsidR="00FA0616">
        <w:rPr>
          <w:rFonts w:ascii="Times New Roman" w:hAnsi="Times New Roman" w:cs="Times New Roman"/>
          <w:sz w:val="24"/>
          <w:szCs w:val="24"/>
          <w:lang w:val="en-US"/>
        </w:rPr>
        <w:t xml:space="preserve"> not more than 250 words. </w:t>
      </w:r>
    </w:p>
    <w:p w14:paraId="2412F12E" w14:textId="77777777" w:rsidR="00584202" w:rsidRPr="00B91832" w:rsidRDefault="00584202" w:rsidP="00584202">
      <w:pPr>
        <w:spacing w:after="0" w:line="240" w:lineRule="auto"/>
        <w:jc w:val="both"/>
        <w:rPr>
          <w:rFonts w:ascii="Times New Roman" w:hAnsi="Times New Roman" w:cs="Times New Roman"/>
          <w:sz w:val="24"/>
          <w:szCs w:val="24"/>
          <w:lang w:val="en-GB"/>
        </w:rPr>
      </w:pPr>
    </w:p>
    <w:p w14:paraId="05BB28F0" w14:textId="77777777" w:rsidR="001F0080" w:rsidRPr="00B91832" w:rsidRDefault="001F0080" w:rsidP="00584202">
      <w:pPr>
        <w:spacing w:after="0" w:line="240" w:lineRule="auto"/>
        <w:jc w:val="both"/>
        <w:rPr>
          <w:rFonts w:ascii="Times New Roman" w:hAnsi="Times New Roman" w:cs="Times New Roman"/>
          <w:i/>
          <w:sz w:val="24"/>
          <w:szCs w:val="24"/>
          <w:lang w:val="en-GB"/>
        </w:rPr>
      </w:pPr>
      <w:r w:rsidRPr="00B91832">
        <w:rPr>
          <w:rFonts w:ascii="Times New Roman" w:hAnsi="Times New Roman" w:cs="Times New Roman"/>
          <w:b/>
          <w:i/>
          <w:sz w:val="24"/>
          <w:szCs w:val="24"/>
          <w:lang w:val="en-GB"/>
        </w:rPr>
        <w:t xml:space="preserve">JEL </w:t>
      </w:r>
      <w:r w:rsidR="00501887">
        <w:rPr>
          <w:rFonts w:ascii="Times New Roman" w:hAnsi="Times New Roman" w:cs="Times New Roman"/>
          <w:b/>
          <w:i/>
          <w:noProof/>
          <w:sz w:val="24"/>
          <w:szCs w:val="24"/>
          <w:lang w:val="en-GB"/>
        </w:rPr>
        <w:t>c</w:t>
      </w:r>
      <w:r w:rsidRPr="00B91832">
        <w:rPr>
          <w:rFonts w:ascii="Times New Roman" w:hAnsi="Times New Roman" w:cs="Times New Roman"/>
          <w:b/>
          <w:i/>
          <w:noProof/>
          <w:sz w:val="24"/>
          <w:szCs w:val="24"/>
          <w:lang w:val="en-GB"/>
        </w:rPr>
        <w:t>lassification</w:t>
      </w:r>
      <w:r w:rsidR="006B1F90" w:rsidRPr="00B91832">
        <w:rPr>
          <w:rFonts w:ascii="Times New Roman" w:hAnsi="Times New Roman" w:cs="Times New Roman"/>
          <w:i/>
          <w:sz w:val="24"/>
          <w:szCs w:val="24"/>
          <w:lang w:val="en-GB"/>
        </w:rPr>
        <w:t xml:space="preserve">: </w:t>
      </w:r>
      <w:r w:rsidR="008F1074">
        <w:rPr>
          <w:rFonts w:ascii="Times New Roman" w:hAnsi="Times New Roman" w:cs="Times New Roman"/>
          <w:i/>
          <w:sz w:val="24"/>
          <w:szCs w:val="24"/>
          <w:lang w:val="en-GB"/>
        </w:rPr>
        <w:t xml:space="preserve">Classify your work using the </w:t>
      </w:r>
      <w:r w:rsidR="00501887">
        <w:rPr>
          <w:rFonts w:ascii="Times New Roman" w:hAnsi="Times New Roman" w:cs="Times New Roman"/>
          <w:i/>
          <w:sz w:val="24"/>
          <w:szCs w:val="24"/>
          <w:lang w:val="en-GB"/>
        </w:rPr>
        <w:t>suitable</w:t>
      </w:r>
      <w:r w:rsidR="008F1074">
        <w:rPr>
          <w:rFonts w:ascii="Times New Roman" w:hAnsi="Times New Roman" w:cs="Times New Roman"/>
          <w:i/>
          <w:sz w:val="24"/>
          <w:szCs w:val="24"/>
          <w:lang w:val="en-GB"/>
        </w:rPr>
        <w:t xml:space="preserve"> JEL codes. E.g. </w:t>
      </w:r>
      <w:r w:rsidR="006B1F90" w:rsidRPr="00B91832">
        <w:rPr>
          <w:rFonts w:ascii="Times New Roman" w:hAnsi="Times New Roman" w:cs="Times New Roman"/>
          <w:i/>
          <w:sz w:val="24"/>
          <w:szCs w:val="24"/>
          <w:lang w:val="en-GB"/>
        </w:rPr>
        <w:t>G12,</w:t>
      </w:r>
      <w:r w:rsidRPr="00B91832">
        <w:rPr>
          <w:rFonts w:ascii="Times New Roman" w:hAnsi="Times New Roman" w:cs="Times New Roman"/>
          <w:i/>
          <w:sz w:val="24"/>
          <w:szCs w:val="24"/>
          <w:lang w:val="en-GB"/>
        </w:rPr>
        <w:t xml:space="preserve"> G14</w:t>
      </w:r>
    </w:p>
    <w:p w14:paraId="781E2DA4" w14:textId="77777777" w:rsidR="00F43002" w:rsidRDefault="007B1497" w:rsidP="00584202">
      <w:pPr>
        <w:spacing w:after="0" w:line="240" w:lineRule="auto"/>
        <w:jc w:val="both"/>
        <w:rPr>
          <w:rFonts w:ascii="Times New Roman" w:hAnsi="Times New Roman" w:cs="Times New Roman"/>
          <w:i/>
          <w:sz w:val="24"/>
          <w:szCs w:val="24"/>
          <w:lang w:val="en-GB"/>
        </w:rPr>
      </w:pPr>
      <w:r w:rsidRPr="00B91832">
        <w:rPr>
          <w:rFonts w:ascii="Times New Roman" w:hAnsi="Times New Roman" w:cs="Times New Roman"/>
          <w:b/>
          <w:i/>
          <w:sz w:val="24"/>
          <w:szCs w:val="24"/>
          <w:lang w:val="en-GB"/>
        </w:rPr>
        <w:t>Keywords</w:t>
      </w:r>
      <w:r w:rsidRPr="00B91832">
        <w:rPr>
          <w:rFonts w:ascii="Times New Roman" w:hAnsi="Times New Roman" w:cs="Times New Roman"/>
          <w:i/>
          <w:sz w:val="24"/>
          <w:szCs w:val="24"/>
          <w:lang w:val="en-GB"/>
        </w:rPr>
        <w:t xml:space="preserve">: </w:t>
      </w:r>
      <w:r w:rsidR="008F1074">
        <w:rPr>
          <w:rFonts w:ascii="Times New Roman" w:hAnsi="Times New Roman" w:cs="Times New Roman"/>
          <w:i/>
          <w:sz w:val="24"/>
          <w:szCs w:val="24"/>
          <w:lang w:val="en-US"/>
        </w:rPr>
        <w:t>A minimum of three key</w:t>
      </w:r>
      <w:r w:rsidR="00FA0616" w:rsidRPr="00FA0616">
        <w:rPr>
          <w:rFonts w:ascii="Times New Roman" w:hAnsi="Times New Roman" w:cs="Times New Roman"/>
          <w:i/>
          <w:sz w:val="24"/>
          <w:szCs w:val="24"/>
          <w:lang w:val="en-US"/>
        </w:rPr>
        <w:t xml:space="preserve">words in </w:t>
      </w:r>
      <w:r w:rsidR="008F1074">
        <w:rPr>
          <w:rFonts w:ascii="Times New Roman" w:hAnsi="Times New Roman" w:cs="Times New Roman"/>
          <w:i/>
          <w:sz w:val="24"/>
          <w:szCs w:val="24"/>
          <w:lang w:val="en-US"/>
        </w:rPr>
        <w:t xml:space="preserve">proper </w:t>
      </w:r>
      <w:r w:rsidR="00FA0616" w:rsidRPr="00FA0616">
        <w:rPr>
          <w:rFonts w:ascii="Times New Roman" w:hAnsi="Times New Roman" w:cs="Times New Roman"/>
          <w:i/>
          <w:sz w:val="24"/>
          <w:szCs w:val="24"/>
          <w:lang w:val="en-US"/>
        </w:rPr>
        <w:t xml:space="preserve">alphabetical order, separated by </w:t>
      </w:r>
      <w:r w:rsidR="000E47A2">
        <w:rPr>
          <w:rFonts w:ascii="Times New Roman" w:hAnsi="Times New Roman" w:cs="Times New Roman"/>
          <w:i/>
          <w:sz w:val="24"/>
          <w:szCs w:val="24"/>
          <w:lang w:val="en-US"/>
        </w:rPr>
        <w:t>semicolon</w:t>
      </w:r>
      <w:r w:rsidR="00FA0616" w:rsidRPr="00FA0616">
        <w:rPr>
          <w:rFonts w:ascii="Times New Roman" w:hAnsi="Times New Roman" w:cs="Times New Roman"/>
          <w:i/>
          <w:sz w:val="24"/>
          <w:szCs w:val="24"/>
          <w:lang w:val="en-US"/>
        </w:rPr>
        <w:t>.</w:t>
      </w:r>
      <w:r w:rsidR="00FA0616">
        <w:rPr>
          <w:rFonts w:ascii="Times New Roman" w:hAnsi="Times New Roman" w:cs="Times New Roman"/>
          <w:i/>
          <w:sz w:val="24"/>
          <w:szCs w:val="24"/>
          <w:lang w:val="en-US"/>
        </w:rPr>
        <w:t xml:space="preserve"> E.g. </w:t>
      </w:r>
      <w:r w:rsidR="008535C1">
        <w:rPr>
          <w:rFonts w:ascii="Times New Roman" w:hAnsi="Times New Roman" w:cs="Times New Roman"/>
          <w:i/>
          <w:sz w:val="24"/>
          <w:szCs w:val="24"/>
          <w:lang w:val="en-GB"/>
        </w:rPr>
        <w:t>b</w:t>
      </w:r>
      <w:r w:rsidRPr="00B91832">
        <w:rPr>
          <w:rFonts w:ascii="Times New Roman" w:hAnsi="Times New Roman" w:cs="Times New Roman"/>
          <w:i/>
          <w:sz w:val="24"/>
          <w:szCs w:val="24"/>
          <w:lang w:val="en-GB"/>
        </w:rPr>
        <w:t>ull and bear markets</w:t>
      </w:r>
      <w:r w:rsidR="001F0080" w:rsidRPr="00B91832">
        <w:rPr>
          <w:rFonts w:ascii="Times New Roman" w:hAnsi="Times New Roman" w:cs="Times New Roman"/>
          <w:i/>
          <w:sz w:val="24"/>
          <w:szCs w:val="24"/>
          <w:lang w:val="en-GB"/>
        </w:rPr>
        <w:t xml:space="preserve">; </w:t>
      </w:r>
      <w:r w:rsidR="008535C1">
        <w:rPr>
          <w:rFonts w:ascii="Times New Roman" w:hAnsi="Times New Roman" w:cs="Times New Roman"/>
          <w:i/>
          <w:sz w:val="24"/>
          <w:szCs w:val="24"/>
          <w:lang w:val="en-GB"/>
        </w:rPr>
        <w:t>h</w:t>
      </w:r>
      <w:r w:rsidRPr="00B91832">
        <w:rPr>
          <w:rFonts w:ascii="Times New Roman" w:hAnsi="Times New Roman" w:cs="Times New Roman"/>
          <w:i/>
          <w:sz w:val="24"/>
          <w:szCs w:val="24"/>
          <w:lang w:val="en-GB"/>
        </w:rPr>
        <w:t>eterogeneous regimes switching</w:t>
      </w:r>
      <w:r w:rsidR="000E47A2">
        <w:rPr>
          <w:rFonts w:ascii="Times New Roman" w:hAnsi="Times New Roman" w:cs="Times New Roman"/>
          <w:i/>
          <w:sz w:val="24"/>
          <w:szCs w:val="24"/>
          <w:lang w:val="en-GB"/>
        </w:rPr>
        <w:t xml:space="preserve">; </w:t>
      </w:r>
      <w:r w:rsidR="008535C1">
        <w:rPr>
          <w:rFonts w:ascii="Times New Roman" w:hAnsi="Times New Roman" w:cs="Times New Roman"/>
          <w:i/>
          <w:sz w:val="24"/>
          <w:szCs w:val="24"/>
          <w:lang w:val="en-GB"/>
        </w:rPr>
        <w:t>s</w:t>
      </w:r>
      <w:r w:rsidR="000E47A2">
        <w:rPr>
          <w:rFonts w:ascii="Times New Roman" w:hAnsi="Times New Roman" w:cs="Times New Roman"/>
          <w:i/>
          <w:sz w:val="24"/>
          <w:szCs w:val="24"/>
          <w:lang w:val="en-GB"/>
        </w:rPr>
        <w:t>tock market</w:t>
      </w:r>
      <w:r w:rsidR="008F1074">
        <w:rPr>
          <w:rFonts w:ascii="Times New Roman" w:hAnsi="Times New Roman" w:cs="Times New Roman"/>
          <w:i/>
          <w:sz w:val="24"/>
          <w:szCs w:val="24"/>
          <w:lang w:val="en-GB"/>
        </w:rPr>
        <w:t>.</w:t>
      </w:r>
    </w:p>
    <w:p w14:paraId="38C9DE18" w14:textId="77777777" w:rsidR="00584202" w:rsidRDefault="00584202" w:rsidP="00584202">
      <w:pPr>
        <w:spacing w:after="0" w:line="240" w:lineRule="auto"/>
        <w:jc w:val="both"/>
        <w:rPr>
          <w:rFonts w:ascii="Times New Roman" w:hAnsi="Times New Roman" w:cs="Times New Roman"/>
          <w:i/>
          <w:sz w:val="24"/>
          <w:szCs w:val="24"/>
          <w:lang w:val="en-GB"/>
        </w:rPr>
      </w:pPr>
    </w:p>
    <w:p w14:paraId="335A1FC1" w14:textId="77777777" w:rsidR="00584202" w:rsidRDefault="00584202" w:rsidP="008C0E8C">
      <w:pPr>
        <w:spacing w:after="0" w:line="240" w:lineRule="auto"/>
        <w:jc w:val="right"/>
        <w:rPr>
          <w:rFonts w:ascii="Times New Roman" w:hAnsi="Times New Roman" w:cs="Times New Roman"/>
          <w:i/>
          <w:sz w:val="24"/>
          <w:szCs w:val="24"/>
          <w:lang w:val="en-GB"/>
        </w:rPr>
      </w:pPr>
      <w:r>
        <w:rPr>
          <w:rFonts w:ascii="Times New Roman" w:hAnsi="Times New Roman" w:cs="Times New Roman"/>
          <w:i/>
          <w:sz w:val="24"/>
          <w:szCs w:val="24"/>
          <w:lang w:val="en-GB"/>
        </w:rPr>
        <w:t xml:space="preserve">Received: </w:t>
      </w:r>
      <w:r w:rsidR="008C0E8C">
        <w:rPr>
          <w:rFonts w:ascii="Times New Roman" w:hAnsi="Times New Roman" w:cs="Times New Roman"/>
          <w:i/>
          <w:sz w:val="24"/>
          <w:szCs w:val="24"/>
          <w:lang w:val="en-GB"/>
        </w:rPr>
        <w:t>&gt;leave this blank&lt;</w:t>
      </w:r>
    </w:p>
    <w:p w14:paraId="2380EB35" w14:textId="77777777" w:rsidR="00584202" w:rsidRDefault="008C0E8C" w:rsidP="008C0E8C">
      <w:pPr>
        <w:spacing w:after="0" w:line="240" w:lineRule="auto"/>
        <w:jc w:val="right"/>
        <w:rPr>
          <w:rFonts w:ascii="Times New Roman" w:hAnsi="Times New Roman" w:cs="Times New Roman"/>
          <w:i/>
          <w:sz w:val="24"/>
          <w:szCs w:val="24"/>
          <w:lang w:val="en-GB"/>
        </w:rPr>
      </w:pPr>
      <w:r>
        <w:rPr>
          <w:rFonts w:ascii="Times New Roman" w:hAnsi="Times New Roman" w:cs="Times New Roman"/>
          <w:i/>
          <w:sz w:val="24"/>
          <w:szCs w:val="24"/>
          <w:lang w:val="en-GB"/>
        </w:rPr>
        <w:t>Revised: &gt;leave this blank&lt;</w:t>
      </w:r>
    </w:p>
    <w:p w14:paraId="23CC1DA8" w14:textId="77777777" w:rsidR="008C0E8C" w:rsidRDefault="008C0E8C" w:rsidP="008C0E8C">
      <w:pPr>
        <w:spacing w:after="0" w:line="240" w:lineRule="auto"/>
        <w:jc w:val="right"/>
        <w:rPr>
          <w:rFonts w:ascii="Times New Roman" w:hAnsi="Times New Roman" w:cs="Times New Roman"/>
          <w:i/>
          <w:sz w:val="24"/>
          <w:szCs w:val="24"/>
          <w:lang w:val="en-GB"/>
        </w:rPr>
      </w:pPr>
      <w:r>
        <w:rPr>
          <w:rFonts w:ascii="Times New Roman" w:hAnsi="Times New Roman" w:cs="Times New Roman"/>
          <w:i/>
          <w:sz w:val="24"/>
          <w:szCs w:val="24"/>
          <w:lang w:val="en-GB"/>
        </w:rPr>
        <w:t>Accepted: &gt;leave this blank&lt;</w:t>
      </w:r>
    </w:p>
    <w:p w14:paraId="689A81DB" w14:textId="77777777" w:rsidR="00584202" w:rsidRPr="00B91832" w:rsidRDefault="00584202" w:rsidP="00584202">
      <w:pPr>
        <w:spacing w:after="0" w:line="240" w:lineRule="auto"/>
        <w:jc w:val="both"/>
        <w:rPr>
          <w:rFonts w:ascii="Times New Roman" w:hAnsi="Times New Roman" w:cs="Times New Roman"/>
          <w:i/>
          <w:sz w:val="24"/>
          <w:szCs w:val="24"/>
          <w:lang w:val="en-GB"/>
        </w:rPr>
      </w:pPr>
    </w:p>
    <w:p w14:paraId="0A74A7DF" w14:textId="77777777" w:rsidR="0087094C" w:rsidRPr="00B91832" w:rsidRDefault="00494ABD" w:rsidP="00584202">
      <w:pPr>
        <w:spacing w:after="0" w:line="240" w:lineRule="auto"/>
        <w:jc w:val="both"/>
        <w:rPr>
          <w:rFonts w:ascii="Times New Roman" w:hAnsi="Times New Roman" w:cs="Times New Roman"/>
          <w:b/>
          <w:sz w:val="24"/>
          <w:szCs w:val="24"/>
          <w:lang w:val="en-GB"/>
        </w:rPr>
      </w:pPr>
      <w:r w:rsidRPr="00B91832">
        <w:rPr>
          <w:rFonts w:ascii="Times New Roman" w:hAnsi="Times New Roman" w:cs="Times New Roman"/>
          <w:b/>
          <w:sz w:val="24"/>
          <w:szCs w:val="24"/>
          <w:lang w:val="en-GB"/>
        </w:rPr>
        <w:t xml:space="preserve">1. </w:t>
      </w:r>
      <w:r w:rsidR="00D47A14" w:rsidRPr="00B91832">
        <w:rPr>
          <w:rFonts w:ascii="Times New Roman" w:hAnsi="Times New Roman" w:cs="Times New Roman"/>
          <w:b/>
          <w:sz w:val="24"/>
          <w:szCs w:val="24"/>
          <w:lang w:val="en-GB"/>
        </w:rPr>
        <w:t>I</w:t>
      </w:r>
      <w:r w:rsidR="008535C1">
        <w:rPr>
          <w:rFonts w:ascii="Times New Roman" w:hAnsi="Times New Roman" w:cs="Times New Roman"/>
          <w:b/>
          <w:sz w:val="24"/>
          <w:szCs w:val="24"/>
          <w:lang w:val="en-GB"/>
        </w:rPr>
        <w:t>NTRODUCTION</w:t>
      </w:r>
    </w:p>
    <w:p w14:paraId="3858CC69" w14:textId="77777777" w:rsidR="000E50DC" w:rsidRPr="00B91832" w:rsidRDefault="00716069" w:rsidP="00584202">
      <w:pPr>
        <w:spacing w:after="0" w:line="240" w:lineRule="auto"/>
        <w:jc w:val="both"/>
        <w:rPr>
          <w:rFonts w:ascii="Times New Roman" w:hAnsi="Times New Roman" w:cs="Times New Roman"/>
          <w:sz w:val="24"/>
          <w:szCs w:val="24"/>
          <w:lang w:val="en-GB"/>
        </w:rPr>
      </w:pPr>
      <w:r w:rsidRPr="00716069">
        <w:rPr>
          <w:rFonts w:ascii="Times New Roman" w:hAnsi="Times New Roman" w:cs="Times New Roman"/>
          <w:sz w:val="24"/>
          <w:szCs w:val="24"/>
          <w:lang w:val="en-GB"/>
        </w:rPr>
        <w:t xml:space="preserve">All </w:t>
      </w:r>
      <w:r>
        <w:rPr>
          <w:rFonts w:ascii="Times New Roman" w:hAnsi="Times New Roman" w:cs="Times New Roman"/>
          <w:sz w:val="24"/>
          <w:szCs w:val="24"/>
          <w:lang w:val="en-GB"/>
        </w:rPr>
        <w:t>manuscript</w:t>
      </w:r>
      <w:r w:rsidRPr="00716069">
        <w:rPr>
          <w:rFonts w:ascii="Times New Roman" w:hAnsi="Times New Roman" w:cs="Times New Roman"/>
          <w:sz w:val="24"/>
          <w:szCs w:val="24"/>
          <w:lang w:val="en-GB"/>
        </w:rPr>
        <w:t xml:space="preserve">s must be </w:t>
      </w:r>
      <w:r>
        <w:rPr>
          <w:rFonts w:ascii="Times New Roman" w:hAnsi="Times New Roman" w:cs="Times New Roman"/>
          <w:sz w:val="24"/>
          <w:szCs w:val="24"/>
          <w:lang w:val="en-GB"/>
        </w:rPr>
        <w:t>prepared</w:t>
      </w:r>
      <w:r w:rsidRPr="00716069">
        <w:rPr>
          <w:rFonts w:ascii="Times New Roman" w:hAnsi="Times New Roman" w:cs="Times New Roman"/>
          <w:sz w:val="24"/>
          <w:szCs w:val="24"/>
          <w:lang w:val="en-GB"/>
        </w:rPr>
        <w:t xml:space="preserve"> in </w:t>
      </w:r>
      <w:r>
        <w:rPr>
          <w:rFonts w:ascii="Times New Roman" w:hAnsi="Times New Roman" w:cs="Times New Roman"/>
          <w:sz w:val="24"/>
          <w:szCs w:val="24"/>
          <w:lang w:val="en-GB"/>
        </w:rPr>
        <w:t>British</w:t>
      </w:r>
      <w:r w:rsidRPr="00716069">
        <w:rPr>
          <w:rFonts w:ascii="Times New Roman" w:hAnsi="Times New Roman" w:cs="Times New Roman"/>
          <w:sz w:val="24"/>
          <w:szCs w:val="24"/>
          <w:lang w:val="en-GB"/>
        </w:rPr>
        <w:t xml:space="preserve"> English. </w:t>
      </w:r>
      <w:r w:rsidR="00114C1E">
        <w:rPr>
          <w:rFonts w:ascii="Times New Roman" w:hAnsi="Times New Roman" w:cs="Times New Roman"/>
          <w:sz w:val="24"/>
          <w:szCs w:val="24"/>
          <w:lang w:val="en-GB"/>
        </w:rPr>
        <w:t>P</w:t>
      </w:r>
      <w:r w:rsidRPr="00716069">
        <w:rPr>
          <w:rFonts w:ascii="Times New Roman" w:hAnsi="Times New Roman" w:cs="Times New Roman"/>
          <w:sz w:val="24"/>
          <w:szCs w:val="24"/>
          <w:lang w:val="en-GB"/>
        </w:rPr>
        <w:t xml:space="preserve">lease </w:t>
      </w:r>
      <w:r w:rsidR="00114C1E">
        <w:rPr>
          <w:rFonts w:ascii="Times New Roman" w:hAnsi="Times New Roman" w:cs="Times New Roman"/>
          <w:sz w:val="24"/>
          <w:szCs w:val="24"/>
          <w:lang w:val="en-GB"/>
        </w:rPr>
        <w:t>seek help from</w:t>
      </w:r>
      <w:r w:rsidRPr="00716069">
        <w:rPr>
          <w:rFonts w:ascii="Times New Roman" w:hAnsi="Times New Roman" w:cs="Times New Roman"/>
          <w:sz w:val="24"/>
          <w:szCs w:val="24"/>
          <w:lang w:val="en-GB"/>
        </w:rPr>
        <w:t xml:space="preserve"> an English-speaking colleague to proofread your article</w:t>
      </w:r>
      <w:r w:rsidR="00114C1E">
        <w:rPr>
          <w:rFonts w:ascii="Times New Roman" w:hAnsi="Times New Roman" w:cs="Times New Roman"/>
          <w:sz w:val="24"/>
          <w:szCs w:val="24"/>
          <w:lang w:val="en-GB"/>
        </w:rPr>
        <w:t xml:space="preserve"> in case</w:t>
      </w:r>
      <w:r w:rsidR="00114C1E" w:rsidRPr="00716069">
        <w:rPr>
          <w:rFonts w:ascii="Times New Roman" w:hAnsi="Times New Roman" w:cs="Times New Roman"/>
          <w:sz w:val="24"/>
          <w:szCs w:val="24"/>
          <w:lang w:val="en-GB"/>
        </w:rPr>
        <w:t xml:space="preserve"> Eng</w:t>
      </w:r>
      <w:r w:rsidR="00114C1E">
        <w:rPr>
          <w:rFonts w:ascii="Times New Roman" w:hAnsi="Times New Roman" w:cs="Times New Roman"/>
          <w:sz w:val="24"/>
          <w:szCs w:val="24"/>
          <w:lang w:val="en-GB"/>
        </w:rPr>
        <w:t xml:space="preserve">lish is not your first language. </w:t>
      </w:r>
      <w:r w:rsidR="00114C1E">
        <w:rPr>
          <w:rFonts w:ascii="Times New Roman" w:hAnsi="Times New Roman" w:cs="Times New Roman"/>
          <w:sz w:val="24"/>
          <w:szCs w:val="24"/>
        </w:rPr>
        <w:t xml:space="preserve">The main body of the manuscript should be written using Times New Roman with the font size of 12 point, formatted into single spacing. </w:t>
      </w:r>
    </w:p>
    <w:p w14:paraId="41A6AD0A" w14:textId="77777777" w:rsidR="008535C1" w:rsidRPr="00B91832" w:rsidRDefault="008F1074" w:rsidP="00584202">
      <w:pPr>
        <w:spacing w:after="0" w:line="240" w:lineRule="auto"/>
        <w:ind w:firstLine="357"/>
        <w:jc w:val="both"/>
        <w:rPr>
          <w:rFonts w:ascii="Times New Roman" w:hAnsi="Times New Roman" w:cs="Times New Roman"/>
          <w:sz w:val="24"/>
          <w:szCs w:val="24"/>
          <w:lang w:val="en-GB"/>
        </w:rPr>
      </w:pPr>
      <w:r>
        <w:rPr>
          <w:rFonts w:ascii="Times New Roman" w:hAnsi="Times New Roman" w:cs="Times New Roman"/>
          <w:sz w:val="24"/>
          <w:szCs w:val="24"/>
          <w:lang w:val="en-GB"/>
        </w:rPr>
        <w:t>The first line of each paragraph must be indent</w:t>
      </w:r>
      <w:r w:rsidR="008535C1">
        <w:rPr>
          <w:rFonts w:ascii="Times New Roman" w:hAnsi="Times New Roman" w:cs="Times New Roman"/>
          <w:sz w:val="24"/>
          <w:szCs w:val="24"/>
          <w:lang w:val="en-GB"/>
        </w:rPr>
        <w:t xml:space="preserve">ed to the right by 1.25cm </w:t>
      </w:r>
      <w:r>
        <w:rPr>
          <w:rFonts w:ascii="Times New Roman" w:hAnsi="Times New Roman" w:cs="Times New Roman"/>
          <w:sz w:val="24"/>
          <w:szCs w:val="24"/>
          <w:lang w:val="en-GB"/>
        </w:rPr>
        <w:t xml:space="preserve">expect the first paragraph of each section. </w:t>
      </w:r>
    </w:p>
    <w:p w14:paraId="32492AC1" w14:textId="77777777" w:rsidR="00A80F6D" w:rsidRPr="00B91832" w:rsidRDefault="00A80F6D" w:rsidP="00584202">
      <w:pPr>
        <w:spacing w:after="0" w:line="240" w:lineRule="auto"/>
        <w:jc w:val="both"/>
        <w:rPr>
          <w:rFonts w:ascii="Times New Roman" w:hAnsi="Times New Roman" w:cs="Times New Roman"/>
          <w:sz w:val="24"/>
          <w:szCs w:val="24"/>
          <w:lang w:val="en-GB"/>
        </w:rPr>
      </w:pPr>
    </w:p>
    <w:p w14:paraId="3BFA0AF3" w14:textId="77777777" w:rsidR="0097516A" w:rsidRPr="00B91832" w:rsidRDefault="00494ABD" w:rsidP="00584202">
      <w:pPr>
        <w:spacing w:after="0" w:line="240" w:lineRule="auto"/>
        <w:jc w:val="both"/>
        <w:rPr>
          <w:rFonts w:ascii="Times New Roman" w:hAnsi="Times New Roman" w:cs="Times New Roman"/>
          <w:b/>
          <w:sz w:val="24"/>
          <w:szCs w:val="24"/>
          <w:lang w:val="en-GB"/>
        </w:rPr>
      </w:pPr>
      <w:r w:rsidRPr="00B91832">
        <w:rPr>
          <w:rFonts w:ascii="Times New Roman" w:hAnsi="Times New Roman" w:cs="Times New Roman"/>
          <w:b/>
          <w:sz w:val="24"/>
          <w:szCs w:val="24"/>
          <w:lang w:val="en-GB"/>
        </w:rPr>
        <w:t xml:space="preserve">2. </w:t>
      </w:r>
      <w:r w:rsidR="00501887">
        <w:rPr>
          <w:rFonts w:ascii="Times New Roman" w:hAnsi="Times New Roman" w:cs="Times New Roman"/>
          <w:b/>
          <w:sz w:val="24"/>
          <w:szCs w:val="24"/>
          <w:lang w:val="en-GB"/>
        </w:rPr>
        <w:t>MAIN SECTIONS</w:t>
      </w:r>
    </w:p>
    <w:p w14:paraId="0282E825" w14:textId="77777777" w:rsidR="008535C1" w:rsidRDefault="008535C1" w:rsidP="00584202">
      <w:pPr>
        <w:spacing w:after="0" w:line="240" w:lineRule="auto"/>
        <w:jc w:val="both"/>
        <w:rPr>
          <w:rFonts w:ascii="Times New Roman" w:hAnsi="Times New Roman" w:cs="Times New Roman"/>
          <w:noProof/>
          <w:sz w:val="24"/>
          <w:szCs w:val="24"/>
          <w:lang w:val="en-US"/>
        </w:rPr>
      </w:pPr>
      <w:r w:rsidRPr="008535C1">
        <w:rPr>
          <w:rFonts w:ascii="Times New Roman" w:hAnsi="Times New Roman" w:cs="Times New Roman"/>
          <w:noProof/>
          <w:sz w:val="24"/>
          <w:szCs w:val="24"/>
          <w:lang w:val="en-US"/>
        </w:rPr>
        <w:t>Divide your article into clearly defined and numbered sections.</w:t>
      </w:r>
      <w:r w:rsidR="00501887">
        <w:rPr>
          <w:rFonts w:ascii="Times New Roman" w:hAnsi="Times New Roman" w:cs="Times New Roman"/>
          <w:noProof/>
          <w:sz w:val="24"/>
          <w:szCs w:val="24"/>
          <w:lang w:val="en-US"/>
        </w:rPr>
        <w:t xml:space="preserve"> The main sections should be numbered as 1, 2, 3,...,</w:t>
      </w:r>
      <w:r w:rsidR="00501887" w:rsidRPr="008535C1">
        <w:rPr>
          <w:rFonts w:ascii="Times New Roman" w:hAnsi="Times New Roman" w:cs="Times New Roman"/>
          <w:noProof/>
          <w:sz w:val="24"/>
          <w:szCs w:val="24"/>
          <w:lang w:val="en-US"/>
        </w:rPr>
        <w:t xml:space="preserve"> </w:t>
      </w:r>
      <w:r w:rsidR="00B4153F">
        <w:rPr>
          <w:rFonts w:ascii="Times New Roman" w:hAnsi="Times New Roman" w:cs="Times New Roman"/>
          <w:noProof/>
          <w:sz w:val="24"/>
          <w:szCs w:val="24"/>
          <w:lang w:val="en-US"/>
        </w:rPr>
        <w:t>etc. H</w:t>
      </w:r>
      <w:r>
        <w:rPr>
          <w:rFonts w:ascii="Times New Roman" w:hAnsi="Times New Roman" w:cs="Times New Roman"/>
          <w:noProof/>
          <w:sz w:val="24"/>
          <w:szCs w:val="24"/>
          <w:lang w:val="en-US"/>
        </w:rPr>
        <w:t>eading</w:t>
      </w:r>
      <w:r w:rsidR="004F5A30">
        <w:rPr>
          <w:rFonts w:ascii="Times New Roman" w:hAnsi="Times New Roman" w:cs="Times New Roman"/>
          <w:noProof/>
          <w:sz w:val="24"/>
          <w:szCs w:val="24"/>
          <w:lang w:val="en-US"/>
        </w:rPr>
        <w:t xml:space="preserve"> style: T</w:t>
      </w:r>
      <w:r w:rsidR="00B4153F">
        <w:rPr>
          <w:rFonts w:ascii="Times New Roman" w:hAnsi="Times New Roman" w:cs="Times New Roman"/>
          <w:noProof/>
          <w:sz w:val="24"/>
          <w:szCs w:val="24"/>
          <w:lang w:val="en-US"/>
        </w:rPr>
        <w:t xml:space="preserve">yped in capital letters, bold, font size of 12. </w:t>
      </w:r>
      <w:r>
        <w:rPr>
          <w:rFonts w:ascii="Times New Roman" w:hAnsi="Times New Roman" w:cs="Times New Roman"/>
          <w:noProof/>
          <w:sz w:val="24"/>
          <w:szCs w:val="24"/>
          <w:lang w:val="en-US"/>
        </w:rPr>
        <w:t xml:space="preserve"> . </w:t>
      </w:r>
    </w:p>
    <w:p w14:paraId="73107B13" w14:textId="77777777" w:rsidR="008535C1" w:rsidRDefault="008535C1" w:rsidP="00584202">
      <w:pPr>
        <w:spacing w:after="0" w:line="240" w:lineRule="auto"/>
        <w:jc w:val="both"/>
        <w:rPr>
          <w:rFonts w:ascii="Times New Roman" w:hAnsi="Times New Roman" w:cs="Times New Roman"/>
          <w:noProof/>
          <w:sz w:val="24"/>
          <w:szCs w:val="24"/>
          <w:lang w:val="en-US"/>
        </w:rPr>
      </w:pPr>
    </w:p>
    <w:p w14:paraId="5A4E8B7A" w14:textId="77777777" w:rsidR="00501887" w:rsidRDefault="00501887" w:rsidP="00584202">
      <w:pPr>
        <w:spacing w:after="0" w:line="240" w:lineRule="auto"/>
        <w:jc w:val="both"/>
        <w:rPr>
          <w:rFonts w:ascii="Times New Roman" w:hAnsi="Times New Roman" w:cs="Times New Roman"/>
          <w:b/>
          <w:noProof/>
          <w:sz w:val="24"/>
          <w:szCs w:val="24"/>
          <w:lang w:val="en-US"/>
        </w:rPr>
      </w:pPr>
      <w:r w:rsidRPr="00501887">
        <w:rPr>
          <w:rFonts w:ascii="Times New Roman" w:hAnsi="Times New Roman" w:cs="Times New Roman"/>
          <w:b/>
          <w:noProof/>
          <w:sz w:val="24"/>
          <w:szCs w:val="24"/>
          <w:lang w:val="en-US"/>
        </w:rPr>
        <w:t xml:space="preserve">2.1 </w:t>
      </w:r>
      <w:r>
        <w:rPr>
          <w:rFonts w:ascii="Times New Roman" w:hAnsi="Times New Roman" w:cs="Times New Roman"/>
          <w:b/>
          <w:noProof/>
          <w:sz w:val="24"/>
          <w:szCs w:val="24"/>
          <w:lang w:val="en-US"/>
        </w:rPr>
        <w:t>Subsections style</w:t>
      </w:r>
    </w:p>
    <w:p w14:paraId="1249B6BE" w14:textId="77777777" w:rsidR="00501887" w:rsidRDefault="00501887" w:rsidP="00584202">
      <w:pPr>
        <w:spacing w:after="0" w:line="240" w:lineRule="auto"/>
        <w:jc w:val="both"/>
        <w:rPr>
          <w:rFonts w:ascii="Times New Roman" w:hAnsi="Times New Roman" w:cs="Times New Roman"/>
          <w:b/>
          <w:noProof/>
          <w:sz w:val="24"/>
          <w:szCs w:val="24"/>
          <w:lang w:val="en-US"/>
        </w:rPr>
      </w:pPr>
      <w:r w:rsidRPr="008535C1">
        <w:rPr>
          <w:rFonts w:ascii="Times New Roman" w:hAnsi="Times New Roman" w:cs="Times New Roman"/>
          <w:noProof/>
          <w:sz w:val="24"/>
          <w:szCs w:val="24"/>
          <w:lang w:val="en-US"/>
        </w:rPr>
        <w:t xml:space="preserve">Subsections should be numbered </w:t>
      </w:r>
      <w:r>
        <w:rPr>
          <w:rFonts w:ascii="Times New Roman" w:hAnsi="Times New Roman" w:cs="Times New Roman"/>
          <w:noProof/>
          <w:sz w:val="24"/>
          <w:szCs w:val="24"/>
          <w:lang w:val="en-US"/>
        </w:rPr>
        <w:t xml:space="preserve">as </w:t>
      </w:r>
      <w:r w:rsidRPr="008535C1">
        <w:rPr>
          <w:rFonts w:ascii="Times New Roman" w:hAnsi="Times New Roman" w:cs="Times New Roman"/>
          <w:noProof/>
          <w:sz w:val="24"/>
          <w:szCs w:val="24"/>
          <w:lang w:val="en-US"/>
        </w:rPr>
        <w:t>1.1</w:t>
      </w:r>
      <w:r>
        <w:rPr>
          <w:rFonts w:ascii="Times New Roman" w:hAnsi="Times New Roman" w:cs="Times New Roman"/>
          <w:noProof/>
          <w:sz w:val="24"/>
          <w:szCs w:val="24"/>
          <w:lang w:val="en-US"/>
        </w:rPr>
        <w:t>, 1.2, 1.3,...,</w:t>
      </w:r>
      <w:r w:rsidR="00B4153F">
        <w:rPr>
          <w:rFonts w:ascii="Times New Roman" w:hAnsi="Times New Roman" w:cs="Times New Roman"/>
          <w:noProof/>
          <w:sz w:val="24"/>
          <w:szCs w:val="24"/>
          <w:lang w:val="en-US"/>
        </w:rPr>
        <w:t xml:space="preserve">etc. Heading style: </w:t>
      </w:r>
      <w:r w:rsidR="004F5A30">
        <w:rPr>
          <w:rFonts w:ascii="Times New Roman" w:hAnsi="Times New Roman" w:cs="Times New Roman"/>
          <w:noProof/>
          <w:sz w:val="24"/>
          <w:szCs w:val="24"/>
          <w:lang w:val="en-US"/>
        </w:rPr>
        <w:t>O</w:t>
      </w:r>
      <w:r w:rsidR="00B4153F">
        <w:rPr>
          <w:rFonts w:ascii="Times New Roman" w:hAnsi="Times New Roman" w:cs="Times New Roman"/>
          <w:noProof/>
          <w:sz w:val="24"/>
          <w:szCs w:val="24"/>
          <w:lang w:val="en-US"/>
        </w:rPr>
        <w:t>nly the 1st letter of the heading is required to be in capital form</w:t>
      </w:r>
      <w:r w:rsidR="004F5A30">
        <w:rPr>
          <w:rFonts w:ascii="Times New Roman" w:hAnsi="Times New Roman" w:cs="Times New Roman"/>
          <w:noProof/>
          <w:sz w:val="24"/>
          <w:szCs w:val="24"/>
          <w:lang w:val="en-US"/>
        </w:rPr>
        <w:t xml:space="preserve"> (exception for proper nouns)</w:t>
      </w:r>
      <w:r w:rsidR="00B4153F">
        <w:rPr>
          <w:rFonts w:ascii="Times New Roman" w:hAnsi="Times New Roman" w:cs="Times New Roman"/>
          <w:noProof/>
          <w:sz w:val="24"/>
          <w:szCs w:val="24"/>
          <w:lang w:val="en-US"/>
        </w:rPr>
        <w:t xml:space="preserve">, bold, font size of 12. </w:t>
      </w:r>
    </w:p>
    <w:p w14:paraId="30F44E52" w14:textId="77777777" w:rsidR="004F5A30" w:rsidRDefault="004F5A30" w:rsidP="00584202">
      <w:pPr>
        <w:spacing w:after="0" w:line="240" w:lineRule="auto"/>
        <w:jc w:val="both"/>
        <w:rPr>
          <w:rFonts w:ascii="Times New Roman" w:hAnsi="Times New Roman" w:cs="Times New Roman"/>
          <w:b/>
          <w:noProof/>
          <w:sz w:val="24"/>
          <w:szCs w:val="24"/>
          <w:lang w:val="en-US"/>
        </w:rPr>
      </w:pPr>
    </w:p>
    <w:p w14:paraId="276D7B94" w14:textId="77777777" w:rsidR="00501887" w:rsidRPr="00501887" w:rsidRDefault="00501887" w:rsidP="00584202">
      <w:pPr>
        <w:spacing w:after="0" w:line="240" w:lineRule="auto"/>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2.1.1 Sub-sub</w:t>
      </w:r>
      <w:r w:rsidRPr="00501887">
        <w:rPr>
          <w:rFonts w:ascii="Times New Roman" w:hAnsi="Times New Roman" w:cs="Times New Roman"/>
          <w:b/>
          <w:i/>
          <w:noProof/>
          <w:sz w:val="24"/>
          <w:szCs w:val="24"/>
          <w:lang w:val="en-US"/>
        </w:rPr>
        <w:t>sections</w:t>
      </w:r>
      <w:r>
        <w:rPr>
          <w:rFonts w:ascii="Times New Roman" w:hAnsi="Times New Roman" w:cs="Times New Roman"/>
          <w:b/>
          <w:i/>
          <w:noProof/>
          <w:sz w:val="24"/>
          <w:szCs w:val="24"/>
          <w:lang w:val="en-US"/>
        </w:rPr>
        <w:t xml:space="preserve"> style</w:t>
      </w:r>
    </w:p>
    <w:p w14:paraId="2E2AA3CD" w14:textId="77777777" w:rsidR="004D04D7" w:rsidRDefault="00501887" w:rsidP="00584202">
      <w:pPr>
        <w:spacing w:after="0" w:line="240" w:lineRule="auto"/>
        <w:jc w:val="both"/>
        <w:rPr>
          <w:rFonts w:ascii="Times New Roman" w:hAnsi="Times New Roman" w:cs="Times New Roman"/>
          <w:noProof/>
          <w:sz w:val="24"/>
          <w:szCs w:val="24"/>
          <w:lang w:val="en-GB"/>
        </w:rPr>
      </w:pPr>
      <w:r>
        <w:rPr>
          <w:rFonts w:ascii="Times New Roman" w:hAnsi="Times New Roman" w:cs="Times New Roman"/>
          <w:noProof/>
          <w:sz w:val="24"/>
          <w:szCs w:val="24"/>
          <w:lang w:val="en-US"/>
        </w:rPr>
        <w:lastRenderedPageBreak/>
        <w:t xml:space="preserve">Headings of sub-subsections </w:t>
      </w:r>
      <w:r w:rsidR="008535C1" w:rsidRPr="008535C1">
        <w:rPr>
          <w:rFonts w:ascii="Times New Roman" w:hAnsi="Times New Roman" w:cs="Times New Roman"/>
          <w:noProof/>
          <w:sz w:val="24"/>
          <w:szCs w:val="24"/>
          <w:lang w:val="en-US"/>
        </w:rPr>
        <w:t xml:space="preserve">should be numbered </w:t>
      </w:r>
      <w:r>
        <w:rPr>
          <w:rFonts w:ascii="Times New Roman" w:hAnsi="Times New Roman" w:cs="Times New Roman"/>
          <w:noProof/>
          <w:sz w:val="24"/>
          <w:szCs w:val="24"/>
          <w:lang w:val="en-US"/>
        </w:rPr>
        <w:t xml:space="preserve">as </w:t>
      </w:r>
      <w:r w:rsidR="004F5A30">
        <w:rPr>
          <w:rFonts w:ascii="Times New Roman" w:hAnsi="Times New Roman" w:cs="Times New Roman"/>
          <w:noProof/>
          <w:sz w:val="24"/>
          <w:szCs w:val="24"/>
          <w:lang w:val="en-US"/>
        </w:rPr>
        <w:t>1.1.1, 1.1.2,</w:t>
      </w:r>
      <w:r>
        <w:rPr>
          <w:rFonts w:ascii="Times New Roman" w:hAnsi="Times New Roman" w:cs="Times New Roman"/>
          <w:noProof/>
          <w:sz w:val="24"/>
          <w:szCs w:val="24"/>
          <w:lang w:val="en-US"/>
        </w:rPr>
        <w:t>...,</w:t>
      </w:r>
      <w:r w:rsidR="008535C1" w:rsidRPr="008535C1">
        <w:rPr>
          <w:rFonts w:ascii="Times New Roman" w:hAnsi="Times New Roman" w:cs="Times New Roman"/>
          <w:noProof/>
          <w:sz w:val="24"/>
          <w:szCs w:val="24"/>
          <w:lang w:val="en-US"/>
        </w:rPr>
        <w:t xml:space="preserve"> etc. </w:t>
      </w:r>
      <w:r w:rsidR="00804D77" w:rsidRPr="00B91832">
        <w:rPr>
          <w:rFonts w:ascii="Times New Roman" w:hAnsi="Times New Roman" w:cs="Times New Roman"/>
          <w:noProof/>
          <w:sz w:val="24"/>
          <w:szCs w:val="24"/>
          <w:lang w:val="en-GB"/>
        </w:rPr>
        <w:t xml:space="preserve"> </w:t>
      </w:r>
      <w:r w:rsidR="004F5A30">
        <w:rPr>
          <w:rFonts w:ascii="Times New Roman" w:hAnsi="Times New Roman" w:cs="Times New Roman"/>
          <w:noProof/>
          <w:sz w:val="24"/>
          <w:szCs w:val="24"/>
          <w:lang w:val="en-GB"/>
        </w:rPr>
        <w:t xml:space="preserve">Heading style: </w:t>
      </w:r>
      <w:r w:rsidR="004F5A30">
        <w:rPr>
          <w:rFonts w:ascii="Times New Roman" w:hAnsi="Times New Roman" w:cs="Times New Roman"/>
          <w:noProof/>
          <w:sz w:val="24"/>
          <w:szCs w:val="24"/>
          <w:lang w:val="en-US"/>
        </w:rPr>
        <w:t xml:space="preserve">Only the 1st letter of the heading is required to be in capital form (exception for proper nouns), bold, font size of 12. </w:t>
      </w:r>
      <w:r w:rsidR="004F5A30">
        <w:rPr>
          <w:rFonts w:ascii="Times New Roman" w:hAnsi="Times New Roman" w:cs="Times New Roman"/>
          <w:noProof/>
          <w:sz w:val="24"/>
          <w:szCs w:val="24"/>
          <w:lang w:val="en-GB"/>
        </w:rPr>
        <w:t xml:space="preserve"> </w:t>
      </w:r>
    </w:p>
    <w:p w14:paraId="34DAAA71" w14:textId="77777777" w:rsidR="00A3166D" w:rsidRPr="00B91832" w:rsidRDefault="00A3166D" w:rsidP="00584202">
      <w:pPr>
        <w:spacing w:after="0" w:line="240" w:lineRule="auto"/>
        <w:jc w:val="both"/>
        <w:rPr>
          <w:rFonts w:ascii="Times New Roman" w:hAnsi="Times New Roman" w:cs="Times New Roman"/>
          <w:sz w:val="24"/>
          <w:szCs w:val="24"/>
          <w:lang w:val="en-GB"/>
        </w:rPr>
      </w:pPr>
    </w:p>
    <w:p w14:paraId="43C98904" w14:textId="77777777" w:rsidR="00180E3C" w:rsidRDefault="00180E3C" w:rsidP="00584202">
      <w:pPr>
        <w:spacing w:after="0" w:line="240" w:lineRule="auto"/>
        <w:jc w:val="both"/>
        <w:rPr>
          <w:rFonts w:ascii="Times New Roman" w:hAnsi="Times New Roman" w:cs="Times New Roman"/>
          <w:b/>
          <w:sz w:val="24"/>
          <w:szCs w:val="24"/>
          <w:lang w:val="en-GB"/>
        </w:rPr>
      </w:pPr>
      <w:r w:rsidRPr="00B91832">
        <w:rPr>
          <w:rFonts w:ascii="Times New Roman" w:hAnsi="Times New Roman" w:cs="Times New Roman"/>
          <w:b/>
          <w:sz w:val="24"/>
          <w:szCs w:val="24"/>
          <w:lang w:val="en-GB"/>
        </w:rPr>
        <w:t xml:space="preserve">3. </w:t>
      </w:r>
      <w:r w:rsidR="004F5A30">
        <w:rPr>
          <w:rFonts w:ascii="Times New Roman" w:hAnsi="Times New Roman" w:cs="Times New Roman"/>
          <w:b/>
          <w:sz w:val="24"/>
          <w:szCs w:val="24"/>
          <w:lang w:val="en-GB"/>
        </w:rPr>
        <w:t xml:space="preserve">TABLES </w:t>
      </w:r>
    </w:p>
    <w:p w14:paraId="259A41BC" w14:textId="77777777" w:rsidR="00336C22" w:rsidRDefault="00336C22" w:rsidP="00584202">
      <w:pPr>
        <w:spacing w:after="0" w:line="240" w:lineRule="auto"/>
        <w:jc w:val="both"/>
        <w:rPr>
          <w:rFonts w:ascii="Times New Roman" w:hAnsi="Times New Roman" w:cs="Times New Roman"/>
          <w:sz w:val="24"/>
          <w:szCs w:val="24"/>
          <w:lang w:val="en-US"/>
        </w:rPr>
      </w:pPr>
      <w:r w:rsidRPr="00336C22">
        <w:rPr>
          <w:rFonts w:ascii="Times New Roman" w:hAnsi="Times New Roman" w:cs="Times New Roman"/>
          <w:sz w:val="24"/>
          <w:szCs w:val="24"/>
          <w:lang w:val="en-US"/>
        </w:rPr>
        <w:t xml:space="preserve">Authors are supposed to include all figures and tables at </w:t>
      </w:r>
      <w:proofErr w:type="gramStart"/>
      <w:r w:rsidRPr="00336C22">
        <w:rPr>
          <w:rFonts w:ascii="Times New Roman" w:hAnsi="Times New Roman" w:cs="Times New Roman"/>
          <w:sz w:val="24"/>
          <w:szCs w:val="24"/>
          <w:lang w:val="en-US"/>
        </w:rPr>
        <w:t>appropriate</w:t>
      </w:r>
      <w:proofErr w:type="gramEnd"/>
      <w:r w:rsidRPr="00336C22">
        <w:rPr>
          <w:rFonts w:ascii="Times New Roman" w:hAnsi="Times New Roman" w:cs="Times New Roman"/>
          <w:sz w:val="24"/>
          <w:szCs w:val="24"/>
          <w:lang w:val="en-US"/>
        </w:rPr>
        <w:t xml:space="preserve"> place in the manuscript.</w:t>
      </w:r>
      <w:r>
        <w:rPr>
          <w:rFonts w:ascii="Times New Roman" w:hAnsi="Times New Roman" w:cs="Times New Roman"/>
          <w:sz w:val="24"/>
          <w:szCs w:val="24"/>
          <w:lang w:val="en-US"/>
        </w:rPr>
        <w:t xml:space="preserve"> </w:t>
      </w:r>
    </w:p>
    <w:p w14:paraId="29D896A0" w14:textId="77777777" w:rsidR="00E5031E" w:rsidRDefault="00336C22" w:rsidP="00584202">
      <w:pPr>
        <w:spacing w:after="0" w:line="240" w:lineRule="auto"/>
        <w:ind w:firstLine="357"/>
        <w:jc w:val="both"/>
        <w:rPr>
          <w:rFonts w:ascii="Times New Roman" w:hAnsi="Times New Roman" w:cs="Times New Roman"/>
          <w:sz w:val="24"/>
          <w:szCs w:val="24"/>
          <w:lang w:val="en-US"/>
        </w:rPr>
      </w:pPr>
      <w:r w:rsidRPr="00336C22">
        <w:rPr>
          <w:rFonts w:ascii="Times New Roman" w:hAnsi="Times New Roman" w:cs="Times New Roman"/>
          <w:sz w:val="24"/>
          <w:szCs w:val="24"/>
          <w:lang w:val="en-US"/>
        </w:rPr>
        <w:t>Table</w:t>
      </w:r>
      <w:r>
        <w:rPr>
          <w:rFonts w:ascii="Times New Roman" w:hAnsi="Times New Roman" w:cs="Times New Roman"/>
          <w:sz w:val="24"/>
          <w:szCs w:val="24"/>
          <w:lang w:val="en-US"/>
        </w:rPr>
        <w:t>s</w:t>
      </w:r>
      <w:r w:rsidRPr="00336C22">
        <w:rPr>
          <w:rFonts w:ascii="Times New Roman" w:hAnsi="Times New Roman" w:cs="Times New Roman"/>
          <w:sz w:val="24"/>
          <w:szCs w:val="24"/>
          <w:lang w:val="en-US"/>
        </w:rPr>
        <w:t xml:space="preserve"> should be prepare</w:t>
      </w:r>
      <w:r>
        <w:rPr>
          <w:rFonts w:ascii="Times New Roman" w:hAnsi="Times New Roman" w:cs="Times New Roman"/>
          <w:sz w:val="24"/>
          <w:szCs w:val="24"/>
          <w:lang w:val="en-US"/>
        </w:rPr>
        <w:t>d</w:t>
      </w:r>
      <w:r w:rsidRPr="00336C22">
        <w:rPr>
          <w:rFonts w:ascii="Times New Roman" w:hAnsi="Times New Roman" w:cs="Times New Roman"/>
          <w:sz w:val="24"/>
          <w:szCs w:val="24"/>
          <w:lang w:val="en-US"/>
        </w:rPr>
        <w:t xml:space="preserve"> using </w:t>
      </w:r>
      <w:r>
        <w:rPr>
          <w:rFonts w:ascii="Times New Roman" w:hAnsi="Times New Roman" w:cs="Times New Roman"/>
          <w:sz w:val="24"/>
          <w:szCs w:val="24"/>
          <w:lang w:val="en-US"/>
        </w:rPr>
        <w:t xml:space="preserve">the </w:t>
      </w:r>
      <w:r w:rsidRPr="00336C22">
        <w:rPr>
          <w:rFonts w:ascii="Times New Roman" w:hAnsi="Times New Roman" w:cs="Times New Roman"/>
          <w:sz w:val="24"/>
          <w:szCs w:val="24"/>
          <w:lang w:val="en-US"/>
        </w:rPr>
        <w:t>t</w:t>
      </w:r>
      <w:r>
        <w:rPr>
          <w:rFonts w:ascii="Times New Roman" w:hAnsi="Times New Roman" w:cs="Times New Roman"/>
          <w:sz w:val="24"/>
          <w:szCs w:val="24"/>
          <w:lang w:val="en-US"/>
        </w:rPr>
        <w:t xml:space="preserve">able tool </w:t>
      </w:r>
      <w:r w:rsidR="009B00B9">
        <w:rPr>
          <w:rFonts w:ascii="Times New Roman" w:hAnsi="Times New Roman" w:cs="Times New Roman"/>
          <w:sz w:val="24"/>
          <w:szCs w:val="24"/>
          <w:lang w:val="en-US"/>
        </w:rPr>
        <w:t xml:space="preserve">function </w:t>
      </w:r>
      <w:r w:rsidR="00DE0FE2">
        <w:rPr>
          <w:rFonts w:ascii="Times New Roman" w:hAnsi="Times New Roman" w:cs="Times New Roman"/>
          <w:sz w:val="24"/>
          <w:szCs w:val="24"/>
          <w:lang w:val="en-US"/>
        </w:rPr>
        <w:t xml:space="preserve">found in </w:t>
      </w:r>
      <w:r w:rsidR="009B00B9">
        <w:rPr>
          <w:rFonts w:ascii="Times New Roman" w:hAnsi="Times New Roman" w:cs="Times New Roman"/>
          <w:sz w:val="24"/>
          <w:szCs w:val="24"/>
          <w:lang w:val="en-US"/>
        </w:rPr>
        <w:t>Mic</w:t>
      </w:r>
      <w:r>
        <w:rPr>
          <w:rFonts w:ascii="Times New Roman" w:hAnsi="Times New Roman" w:cs="Times New Roman"/>
          <w:sz w:val="24"/>
          <w:szCs w:val="24"/>
          <w:lang w:val="en-US"/>
        </w:rPr>
        <w:t>.</w:t>
      </w:r>
      <w:r w:rsidR="009B00B9">
        <w:rPr>
          <w:rFonts w:ascii="Times New Roman" w:hAnsi="Times New Roman" w:cs="Times New Roman"/>
          <w:sz w:val="24"/>
          <w:szCs w:val="24"/>
          <w:lang w:val="en-US"/>
        </w:rPr>
        <w:t xml:space="preserve"> Word. </w:t>
      </w:r>
      <w:r>
        <w:rPr>
          <w:rFonts w:ascii="Times New Roman" w:hAnsi="Times New Roman" w:cs="Times New Roman"/>
          <w:sz w:val="24"/>
          <w:szCs w:val="24"/>
          <w:lang w:val="en-US"/>
        </w:rPr>
        <w:t xml:space="preserve"> </w:t>
      </w:r>
      <w:r w:rsidR="009B00B9" w:rsidRPr="00336C22">
        <w:rPr>
          <w:rFonts w:ascii="Times New Roman" w:hAnsi="Times New Roman" w:cs="Times New Roman"/>
          <w:sz w:val="24"/>
          <w:szCs w:val="24"/>
          <w:lang w:val="en-US"/>
        </w:rPr>
        <w:t>T</w:t>
      </w:r>
      <w:r w:rsidR="00E5031E">
        <w:rPr>
          <w:rFonts w:ascii="Times New Roman" w:hAnsi="Times New Roman" w:cs="Times New Roman"/>
          <w:sz w:val="24"/>
          <w:szCs w:val="24"/>
          <w:lang w:val="en-US"/>
        </w:rPr>
        <w:t>hey</w:t>
      </w:r>
      <w:r w:rsidR="009B00B9" w:rsidRPr="00336C22">
        <w:rPr>
          <w:rFonts w:ascii="Times New Roman" w:hAnsi="Times New Roman" w:cs="Times New Roman"/>
          <w:sz w:val="24"/>
          <w:szCs w:val="24"/>
          <w:lang w:val="en-US"/>
        </w:rPr>
        <w:t xml:space="preserve"> should be numbered properly </w:t>
      </w:r>
      <w:r w:rsidR="009B00B9">
        <w:rPr>
          <w:rFonts w:ascii="Times New Roman" w:hAnsi="Times New Roman" w:cs="Times New Roman"/>
          <w:sz w:val="24"/>
          <w:szCs w:val="24"/>
          <w:lang w:val="en-US"/>
        </w:rPr>
        <w:t xml:space="preserve">using Arabic </w:t>
      </w:r>
      <w:proofErr w:type="gramStart"/>
      <w:r w:rsidR="009B00B9">
        <w:rPr>
          <w:rFonts w:ascii="Times New Roman" w:hAnsi="Times New Roman" w:cs="Times New Roman"/>
          <w:sz w:val="24"/>
          <w:szCs w:val="24"/>
          <w:lang w:val="en-US"/>
        </w:rPr>
        <w:t>numeral</w:t>
      </w:r>
      <w:proofErr w:type="gramEnd"/>
      <w:r w:rsidR="009B00B9">
        <w:rPr>
          <w:rFonts w:ascii="Times New Roman" w:hAnsi="Times New Roman" w:cs="Times New Roman"/>
          <w:sz w:val="24"/>
          <w:szCs w:val="24"/>
          <w:lang w:val="en-US"/>
        </w:rPr>
        <w:t xml:space="preserve"> </w:t>
      </w:r>
      <w:r w:rsidR="009B00B9" w:rsidRPr="00336C22">
        <w:rPr>
          <w:rFonts w:ascii="Times New Roman" w:hAnsi="Times New Roman" w:cs="Times New Roman"/>
          <w:sz w:val="24"/>
          <w:szCs w:val="24"/>
          <w:lang w:val="en-US"/>
        </w:rPr>
        <w:t xml:space="preserve">with </w:t>
      </w:r>
      <w:r w:rsidR="00FD1F67">
        <w:rPr>
          <w:rFonts w:ascii="Times New Roman" w:hAnsi="Times New Roman" w:cs="Times New Roman"/>
          <w:sz w:val="24"/>
          <w:szCs w:val="24"/>
          <w:lang w:val="en-US"/>
        </w:rPr>
        <w:t>brief</w:t>
      </w:r>
      <w:r w:rsidR="009B00B9">
        <w:rPr>
          <w:rFonts w:ascii="Times New Roman" w:hAnsi="Times New Roman" w:cs="Times New Roman"/>
          <w:sz w:val="24"/>
          <w:szCs w:val="24"/>
          <w:lang w:val="en-US"/>
        </w:rPr>
        <w:t xml:space="preserve"> caption</w:t>
      </w:r>
      <w:r w:rsidR="00DE0FE2">
        <w:rPr>
          <w:rFonts w:ascii="Times New Roman" w:hAnsi="Times New Roman" w:cs="Times New Roman"/>
          <w:sz w:val="24"/>
          <w:szCs w:val="24"/>
          <w:lang w:val="en-US"/>
        </w:rPr>
        <w:t>s</w:t>
      </w:r>
      <w:r w:rsidR="009B00B9" w:rsidRPr="00336C22">
        <w:rPr>
          <w:rFonts w:ascii="Times New Roman" w:hAnsi="Times New Roman" w:cs="Times New Roman"/>
          <w:sz w:val="24"/>
          <w:szCs w:val="24"/>
          <w:lang w:val="en-US"/>
        </w:rPr>
        <w:t>.</w:t>
      </w:r>
      <w:r w:rsidR="00E5031E">
        <w:rPr>
          <w:rFonts w:ascii="Times New Roman" w:hAnsi="Times New Roman" w:cs="Times New Roman"/>
          <w:sz w:val="24"/>
          <w:szCs w:val="24"/>
          <w:lang w:val="en-US"/>
        </w:rPr>
        <w:t xml:space="preserve"> The caption should be placed above the table (bold with font size of 12</w:t>
      </w:r>
      <w:r w:rsidR="00FD1F67">
        <w:rPr>
          <w:rFonts w:ascii="Times New Roman" w:hAnsi="Times New Roman" w:cs="Times New Roman"/>
          <w:sz w:val="24"/>
          <w:szCs w:val="24"/>
          <w:lang w:val="en-US"/>
        </w:rPr>
        <w:t xml:space="preserve"> point</w:t>
      </w:r>
      <w:r w:rsidR="00E5031E">
        <w:rPr>
          <w:rFonts w:ascii="Times New Roman" w:hAnsi="Times New Roman" w:cs="Times New Roman"/>
          <w:sz w:val="24"/>
          <w:szCs w:val="24"/>
          <w:lang w:val="en-US"/>
        </w:rPr>
        <w:t>).</w:t>
      </w:r>
      <w:r w:rsidR="009B00B9" w:rsidRPr="00336C22">
        <w:rPr>
          <w:rFonts w:ascii="Times New Roman" w:hAnsi="Times New Roman" w:cs="Times New Roman"/>
          <w:sz w:val="24"/>
          <w:szCs w:val="24"/>
          <w:lang w:val="en-US"/>
        </w:rPr>
        <w:t xml:space="preserve">  </w:t>
      </w:r>
      <w:r w:rsidR="009B00B9">
        <w:rPr>
          <w:rFonts w:ascii="Times New Roman" w:hAnsi="Times New Roman" w:cs="Times New Roman"/>
          <w:sz w:val="24"/>
          <w:szCs w:val="24"/>
          <w:lang w:val="en-US"/>
        </w:rPr>
        <w:t>I</w:t>
      </w:r>
      <w:r w:rsidR="009B00B9" w:rsidRPr="00336C22">
        <w:rPr>
          <w:rFonts w:ascii="Times New Roman" w:hAnsi="Times New Roman" w:cs="Times New Roman"/>
          <w:sz w:val="24"/>
          <w:szCs w:val="24"/>
          <w:lang w:val="en-US"/>
        </w:rPr>
        <w:t xml:space="preserve">f </w:t>
      </w:r>
      <w:r w:rsidR="009B00B9">
        <w:rPr>
          <w:rFonts w:ascii="Times New Roman" w:hAnsi="Times New Roman" w:cs="Times New Roman"/>
          <w:sz w:val="24"/>
          <w:szCs w:val="24"/>
          <w:lang w:val="en-US"/>
        </w:rPr>
        <w:t xml:space="preserve">the table comes with the numerical measurements, </w:t>
      </w:r>
      <w:r w:rsidRPr="00336C22">
        <w:rPr>
          <w:rFonts w:ascii="Times New Roman" w:hAnsi="Times New Roman" w:cs="Times New Roman"/>
          <w:sz w:val="24"/>
          <w:szCs w:val="24"/>
          <w:lang w:val="en-US"/>
        </w:rPr>
        <w:t xml:space="preserve">the units should be included in the column heading. Each </w:t>
      </w:r>
      <w:r w:rsidR="00E5031E">
        <w:rPr>
          <w:rFonts w:ascii="Times New Roman" w:hAnsi="Times New Roman" w:cs="Times New Roman"/>
          <w:sz w:val="24"/>
          <w:szCs w:val="24"/>
          <w:lang w:val="en-US"/>
        </w:rPr>
        <w:t>t</w:t>
      </w:r>
      <w:r w:rsidRPr="00336C22">
        <w:rPr>
          <w:rFonts w:ascii="Times New Roman" w:hAnsi="Times New Roman" w:cs="Times New Roman"/>
          <w:sz w:val="24"/>
          <w:szCs w:val="24"/>
          <w:lang w:val="en-US"/>
        </w:rPr>
        <w:t xml:space="preserve">able must be </w:t>
      </w:r>
      <w:r w:rsidR="00E5031E">
        <w:rPr>
          <w:rFonts w:ascii="Times New Roman" w:hAnsi="Times New Roman" w:cs="Times New Roman"/>
          <w:sz w:val="24"/>
          <w:szCs w:val="24"/>
          <w:lang w:val="en-US"/>
        </w:rPr>
        <w:t>mentioned/</w:t>
      </w:r>
      <w:r w:rsidR="00947EF2">
        <w:rPr>
          <w:rFonts w:ascii="Times New Roman" w:hAnsi="Times New Roman" w:cs="Times New Roman"/>
          <w:sz w:val="24"/>
          <w:szCs w:val="24"/>
          <w:lang w:val="en-US"/>
        </w:rPr>
        <w:t>well-</w:t>
      </w:r>
      <w:r w:rsidRPr="00336C22">
        <w:rPr>
          <w:rFonts w:ascii="Times New Roman" w:hAnsi="Times New Roman" w:cs="Times New Roman"/>
          <w:sz w:val="24"/>
          <w:szCs w:val="24"/>
          <w:lang w:val="en-US"/>
        </w:rPr>
        <w:t>explained within the text</w:t>
      </w:r>
      <w:r>
        <w:rPr>
          <w:rFonts w:ascii="Times New Roman" w:hAnsi="Times New Roman" w:cs="Times New Roman"/>
          <w:sz w:val="24"/>
          <w:szCs w:val="24"/>
          <w:lang w:val="en-US"/>
        </w:rPr>
        <w:t xml:space="preserve"> by referring to corresponding </w:t>
      </w:r>
      <w:r w:rsidR="00E5031E">
        <w:rPr>
          <w:rFonts w:ascii="Times New Roman" w:hAnsi="Times New Roman" w:cs="Times New Roman"/>
          <w:sz w:val="24"/>
          <w:szCs w:val="24"/>
          <w:lang w:val="en-US"/>
        </w:rPr>
        <w:t>t</w:t>
      </w:r>
      <w:r w:rsidRPr="00336C22">
        <w:rPr>
          <w:rFonts w:ascii="Times New Roman" w:hAnsi="Times New Roman" w:cs="Times New Roman"/>
          <w:sz w:val="24"/>
          <w:szCs w:val="24"/>
          <w:lang w:val="en-US"/>
        </w:rPr>
        <w:t>able number.</w:t>
      </w:r>
      <w:r w:rsidR="0041352C">
        <w:rPr>
          <w:rFonts w:ascii="Times New Roman" w:hAnsi="Times New Roman" w:cs="Times New Roman"/>
          <w:sz w:val="24"/>
          <w:szCs w:val="24"/>
          <w:lang w:val="en-US"/>
        </w:rPr>
        <w:t xml:space="preserve"> </w:t>
      </w:r>
      <w:r w:rsidR="00E5031E">
        <w:rPr>
          <w:rFonts w:ascii="Times New Roman" w:hAnsi="Times New Roman" w:cs="Times New Roman"/>
          <w:sz w:val="24"/>
          <w:szCs w:val="24"/>
          <w:lang w:val="en-US"/>
        </w:rPr>
        <w:t xml:space="preserve">The following example may provide better </w:t>
      </w:r>
      <w:r w:rsidR="00FD1F67">
        <w:rPr>
          <w:rFonts w:ascii="Times New Roman" w:hAnsi="Times New Roman" w:cs="Times New Roman"/>
          <w:sz w:val="24"/>
          <w:szCs w:val="24"/>
          <w:lang w:val="en-US"/>
        </w:rPr>
        <w:t>depiction</w:t>
      </w:r>
      <w:r w:rsidR="00E5031E">
        <w:rPr>
          <w:rFonts w:ascii="Times New Roman" w:hAnsi="Times New Roman" w:cs="Times New Roman"/>
          <w:sz w:val="24"/>
          <w:szCs w:val="24"/>
          <w:lang w:val="en-US"/>
        </w:rPr>
        <w:t xml:space="preserve"> on the </w:t>
      </w:r>
      <w:r w:rsidR="00FD1F67">
        <w:rPr>
          <w:rFonts w:ascii="Times New Roman" w:hAnsi="Times New Roman" w:cs="Times New Roman"/>
          <w:sz w:val="24"/>
          <w:szCs w:val="24"/>
          <w:lang w:val="en-US"/>
        </w:rPr>
        <w:t>table formatting</w:t>
      </w:r>
      <w:r w:rsidR="00E5031E">
        <w:rPr>
          <w:rFonts w:ascii="Times New Roman" w:hAnsi="Times New Roman" w:cs="Times New Roman"/>
          <w:sz w:val="24"/>
          <w:szCs w:val="24"/>
          <w:lang w:val="en-US"/>
        </w:rPr>
        <w:t xml:space="preserve"> required by the </w:t>
      </w:r>
      <w:proofErr w:type="spellStart"/>
      <w:r w:rsidR="00E5031E">
        <w:rPr>
          <w:rFonts w:ascii="Times New Roman" w:hAnsi="Times New Roman" w:cs="Times New Roman"/>
          <w:sz w:val="24"/>
          <w:szCs w:val="24"/>
          <w:lang w:val="en-US"/>
        </w:rPr>
        <w:t>LBIBf</w:t>
      </w:r>
      <w:proofErr w:type="spellEnd"/>
      <w:r w:rsidR="00E5031E">
        <w:rPr>
          <w:rFonts w:ascii="Times New Roman" w:hAnsi="Times New Roman" w:cs="Times New Roman"/>
          <w:sz w:val="24"/>
          <w:szCs w:val="24"/>
          <w:lang w:val="en-US"/>
        </w:rPr>
        <w:t xml:space="preserve">: </w:t>
      </w:r>
    </w:p>
    <w:p w14:paraId="75173CFB" w14:textId="77777777" w:rsidR="0041352C" w:rsidRDefault="0041352C" w:rsidP="00584202">
      <w:pPr>
        <w:spacing w:after="0" w:line="240" w:lineRule="auto"/>
        <w:ind w:firstLine="357"/>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B91832">
        <w:rPr>
          <w:rFonts w:ascii="Times New Roman" w:hAnsi="Times New Roman" w:cs="Times New Roman"/>
          <w:sz w:val="24"/>
          <w:szCs w:val="24"/>
          <w:lang w:val="en-GB"/>
        </w:rPr>
        <w:t>he statistical properties</w:t>
      </w:r>
      <w:r>
        <w:rPr>
          <w:rFonts w:ascii="Times New Roman" w:hAnsi="Times New Roman" w:cs="Times New Roman"/>
          <w:sz w:val="24"/>
          <w:szCs w:val="24"/>
          <w:lang w:val="en-GB"/>
        </w:rPr>
        <w:t xml:space="preserve"> of the two B-B algorithms applied in this study is summarised in Table 1.</w:t>
      </w:r>
    </w:p>
    <w:p w14:paraId="178B669E" w14:textId="77777777" w:rsidR="0041352C" w:rsidRDefault="0041352C" w:rsidP="00584202">
      <w:pPr>
        <w:spacing w:after="0" w:line="240" w:lineRule="auto"/>
        <w:ind w:firstLine="708"/>
        <w:jc w:val="both"/>
        <w:rPr>
          <w:rFonts w:ascii="Times New Roman" w:hAnsi="Times New Roman" w:cs="Times New Roman"/>
          <w:sz w:val="24"/>
          <w:szCs w:val="24"/>
          <w:lang w:val="en-GB"/>
        </w:rPr>
      </w:pPr>
    </w:p>
    <w:p w14:paraId="59EC7192" w14:textId="77777777" w:rsidR="00E5031E" w:rsidRPr="0041352C" w:rsidRDefault="0041352C" w:rsidP="00584202">
      <w:pPr>
        <w:autoSpaceDE w:val="0"/>
        <w:autoSpaceDN w:val="0"/>
        <w:adjustRightInd w:val="0"/>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Table 1</w:t>
      </w:r>
      <w:r w:rsidRPr="00B91832">
        <w:rPr>
          <w:rFonts w:ascii="Times New Roman" w:hAnsi="Times New Roman" w:cs="Times New Roman"/>
          <w:b/>
          <w:sz w:val="24"/>
          <w:szCs w:val="24"/>
          <w:lang w:val="en-GB"/>
        </w:rPr>
        <w:t xml:space="preserve">: Comparison </w:t>
      </w:r>
      <w:r w:rsidR="00FD1F67">
        <w:rPr>
          <w:rFonts w:ascii="Times New Roman" w:hAnsi="Times New Roman" w:cs="Times New Roman"/>
          <w:b/>
          <w:sz w:val="24"/>
          <w:szCs w:val="24"/>
          <w:lang w:val="en-GB"/>
        </w:rPr>
        <w:t>of statistical p</w:t>
      </w:r>
      <w:r w:rsidRPr="00B91832">
        <w:rPr>
          <w:rFonts w:ascii="Times New Roman" w:hAnsi="Times New Roman" w:cs="Times New Roman"/>
          <w:b/>
          <w:sz w:val="24"/>
          <w:szCs w:val="24"/>
          <w:lang w:val="en-GB"/>
        </w:rPr>
        <w:t>roperties between the LT B-B and CPS B-B.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6"/>
        <w:gridCol w:w="1419"/>
        <w:gridCol w:w="1419"/>
        <w:gridCol w:w="1419"/>
        <w:gridCol w:w="1419"/>
      </w:tblGrid>
      <w:tr w:rsidR="009B00B9" w:rsidRPr="009B00B9" w14:paraId="65953CDB" w14:textId="77777777" w:rsidTr="0098237E">
        <w:tc>
          <w:tcPr>
            <w:tcW w:w="2830" w:type="dxa"/>
            <w:tcBorders>
              <w:top w:val="single" w:sz="4" w:space="0" w:color="auto"/>
            </w:tcBorders>
          </w:tcPr>
          <w:p w14:paraId="5ECDD464" w14:textId="77777777" w:rsidR="009B00B9" w:rsidRPr="009B00B9" w:rsidRDefault="009B00B9" w:rsidP="00DE0FE2">
            <w:pPr>
              <w:autoSpaceDE w:val="0"/>
              <w:autoSpaceDN w:val="0"/>
              <w:adjustRightInd w:val="0"/>
              <w:rPr>
                <w:rFonts w:ascii="Times New Roman" w:hAnsi="Times New Roman" w:cs="Times New Roman"/>
                <w:sz w:val="20"/>
                <w:szCs w:val="20"/>
                <w:lang w:val="en-GB"/>
              </w:rPr>
            </w:pPr>
          </w:p>
        </w:tc>
        <w:tc>
          <w:tcPr>
            <w:tcW w:w="3116" w:type="dxa"/>
            <w:gridSpan w:val="2"/>
            <w:tcBorders>
              <w:top w:val="single" w:sz="4" w:space="0" w:color="auto"/>
            </w:tcBorders>
          </w:tcPr>
          <w:p w14:paraId="1959DED1" w14:textId="77777777" w:rsidR="009B00B9" w:rsidRPr="00E5031E" w:rsidRDefault="009B00B9" w:rsidP="00DE0FE2">
            <w:pPr>
              <w:autoSpaceDE w:val="0"/>
              <w:autoSpaceDN w:val="0"/>
              <w:adjustRightInd w:val="0"/>
              <w:jc w:val="center"/>
              <w:rPr>
                <w:rFonts w:ascii="Times New Roman" w:hAnsi="Times New Roman" w:cs="Times New Roman"/>
                <w:sz w:val="20"/>
                <w:szCs w:val="20"/>
                <w:lang w:val="en-GB"/>
              </w:rPr>
            </w:pPr>
            <w:r w:rsidRPr="00E5031E">
              <w:rPr>
                <w:rFonts w:ascii="Times New Roman" w:hAnsi="Times New Roman" w:cs="Times New Roman"/>
                <w:sz w:val="20"/>
                <w:szCs w:val="20"/>
                <w:lang w:val="en-GB"/>
              </w:rPr>
              <w:t>LT B-B</w:t>
            </w:r>
          </w:p>
        </w:tc>
        <w:tc>
          <w:tcPr>
            <w:tcW w:w="3116" w:type="dxa"/>
            <w:gridSpan w:val="2"/>
            <w:tcBorders>
              <w:top w:val="single" w:sz="4" w:space="0" w:color="auto"/>
            </w:tcBorders>
          </w:tcPr>
          <w:p w14:paraId="27C5AD47" w14:textId="77777777" w:rsidR="009B00B9" w:rsidRPr="00E5031E" w:rsidRDefault="009B00B9" w:rsidP="00DE0FE2">
            <w:pPr>
              <w:autoSpaceDE w:val="0"/>
              <w:autoSpaceDN w:val="0"/>
              <w:adjustRightInd w:val="0"/>
              <w:jc w:val="center"/>
              <w:rPr>
                <w:rFonts w:ascii="Times New Roman" w:hAnsi="Times New Roman" w:cs="Times New Roman"/>
                <w:sz w:val="20"/>
                <w:szCs w:val="20"/>
                <w:lang w:val="en-GB"/>
              </w:rPr>
            </w:pPr>
            <w:r w:rsidRPr="00E5031E">
              <w:rPr>
                <w:rFonts w:ascii="Times New Roman" w:hAnsi="Times New Roman" w:cs="Times New Roman"/>
                <w:sz w:val="20"/>
                <w:szCs w:val="20"/>
                <w:lang w:val="en-GB"/>
              </w:rPr>
              <w:t>CPS B-B</w:t>
            </w:r>
          </w:p>
        </w:tc>
      </w:tr>
      <w:tr w:rsidR="009B00B9" w:rsidRPr="009B00B9" w14:paraId="2413E8EF" w14:textId="77777777" w:rsidTr="0098237E">
        <w:tc>
          <w:tcPr>
            <w:tcW w:w="2830" w:type="dxa"/>
            <w:tcBorders>
              <w:bottom w:val="single" w:sz="4" w:space="0" w:color="auto"/>
            </w:tcBorders>
          </w:tcPr>
          <w:p w14:paraId="294C8303" w14:textId="77777777" w:rsidR="009B00B9" w:rsidRPr="009B00B9" w:rsidRDefault="009B00B9" w:rsidP="00DE0FE2">
            <w:pPr>
              <w:autoSpaceDE w:val="0"/>
              <w:autoSpaceDN w:val="0"/>
              <w:adjustRightInd w:val="0"/>
              <w:rPr>
                <w:rFonts w:ascii="Times New Roman" w:hAnsi="Times New Roman" w:cs="Times New Roman"/>
                <w:sz w:val="20"/>
                <w:szCs w:val="20"/>
                <w:lang w:val="en-GB"/>
              </w:rPr>
            </w:pPr>
          </w:p>
        </w:tc>
        <w:tc>
          <w:tcPr>
            <w:tcW w:w="1558" w:type="dxa"/>
            <w:tcBorders>
              <w:bottom w:val="single" w:sz="4" w:space="0" w:color="auto"/>
            </w:tcBorders>
            <w:vAlign w:val="bottom"/>
          </w:tcPr>
          <w:p w14:paraId="774AE1AE" w14:textId="77777777" w:rsidR="009B00B9" w:rsidRPr="009B00B9" w:rsidRDefault="009B00B9" w:rsidP="00DE0FE2">
            <w:pPr>
              <w:jc w:val="center"/>
              <w:rPr>
                <w:rFonts w:ascii="Times New Roman" w:eastAsia="Times New Roman" w:hAnsi="Times New Roman" w:cs="Times New Roman"/>
                <w:iCs/>
                <w:color w:val="000000"/>
                <w:sz w:val="20"/>
                <w:szCs w:val="20"/>
                <w:lang w:eastAsia="ms-MY"/>
              </w:rPr>
            </w:pPr>
            <w:r w:rsidRPr="009B00B9">
              <w:rPr>
                <w:rFonts w:ascii="Times New Roman" w:eastAsia="Times New Roman" w:hAnsi="Times New Roman" w:cs="Times New Roman"/>
                <w:iCs/>
                <w:color w:val="000000"/>
                <w:sz w:val="20"/>
                <w:szCs w:val="20"/>
                <w:lang w:eastAsia="ms-MY"/>
              </w:rPr>
              <w:t>Bull Markets</w:t>
            </w:r>
          </w:p>
        </w:tc>
        <w:tc>
          <w:tcPr>
            <w:tcW w:w="1558" w:type="dxa"/>
            <w:tcBorders>
              <w:bottom w:val="single" w:sz="4" w:space="0" w:color="auto"/>
            </w:tcBorders>
            <w:vAlign w:val="bottom"/>
          </w:tcPr>
          <w:p w14:paraId="0EC0B704" w14:textId="77777777" w:rsidR="009B00B9" w:rsidRPr="009B00B9" w:rsidRDefault="009B00B9" w:rsidP="00DE0FE2">
            <w:pPr>
              <w:jc w:val="center"/>
              <w:rPr>
                <w:rFonts w:ascii="Times New Roman" w:eastAsia="Times New Roman" w:hAnsi="Times New Roman" w:cs="Times New Roman"/>
                <w:iCs/>
                <w:color w:val="000000"/>
                <w:sz w:val="20"/>
                <w:szCs w:val="20"/>
                <w:lang w:eastAsia="ms-MY"/>
              </w:rPr>
            </w:pPr>
            <w:r w:rsidRPr="009B00B9">
              <w:rPr>
                <w:rFonts w:ascii="Times New Roman" w:eastAsia="Times New Roman" w:hAnsi="Times New Roman" w:cs="Times New Roman"/>
                <w:iCs/>
                <w:color w:val="000000"/>
                <w:sz w:val="20"/>
                <w:szCs w:val="20"/>
                <w:lang w:eastAsia="ms-MY"/>
              </w:rPr>
              <w:t>Bear Markets</w:t>
            </w:r>
          </w:p>
        </w:tc>
        <w:tc>
          <w:tcPr>
            <w:tcW w:w="1558" w:type="dxa"/>
            <w:tcBorders>
              <w:bottom w:val="single" w:sz="4" w:space="0" w:color="auto"/>
            </w:tcBorders>
            <w:vAlign w:val="bottom"/>
          </w:tcPr>
          <w:p w14:paraId="1239D006" w14:textId="77777777" w:rsidR="009B00B9" w:rsidRPr="009B00B9" w:rsidRDefault="009B00B9" w:rsidP="00DE0FE2">
            <w:pPr>
              <w:jc w:val="center"/>
              <w:rPr>
                <w:rFonts w:ascii="Times New Roman" w:eastAsia="Times New Roman" w:hAnsi="Times New Roman" w:cs="Times New Roman"/>
                <w:iCs/>
                <w:color w:val="000000"/>
                <w:sz w:val="20"/>
                <w:szCs w:val="20"/>
                <w:lang w:eastAsia="ms-MY"/>
              </w:rPr>
            </w:pPr>
            <w:r w:rsidRPr="009B00B9">
              <w:rPr>
                <w:rFonts w:ascii="Times New Roman" w:eastAsia="Times New Roman" w:hAnsi="Times New Roman" w:cs="Times New Roman"/>
                <w:iCs/>
                <w:color w:val="000000"/>
                <w:sz w:val="20"/>
                <w:szCs w:val="20"/>
                <w:lang w:eastAsia="ms-MY"/>
              </w:rPr>
              <w:t>Bull Markets</w:t>
            </w:r>
          </w:p>
        </w:tc>
        <w:tc>
          <w:tcPr>
            <w:tcW w:w="1558" w:type="dxa"/>
            <w:tcBorders>
              <w:bottom w:val="single" w:sz="4" w:space="0" w:color="auto"/>
            </w:tcBorders>
            <w:vAlign w:val="bottom"/>
          </w:tcPr>
          <w:p w14:paraId="4EEE392A" w14:textId="77777777" w:rsidR="009B00B9" w:rsidRPr="009B00B9" w:rsidRDefault="009B00B9" w:rsidP="00DE0FE2">
            <w:pPr>
              <w:jc w:val="center"/>
              <w:rPr>
                <w:rFonts w:ascii="Times New Roman" w:eastAsia="Times New Roman" w:hAnsi="Times New Roman" w:cs="Times New Roman"/>
                <w:iCs/>
                <w:color w:val="000000"/>
                <w:sz w:val="20"/>
                <w:szCs w:val="20"/>
                <w:lang w:eastAsia="ms-MY"/>
              </w:rPr>
            </w:pPr>
            <w:r w:rsidRPr="009B00B9">
              <w:rPr>
                <w:rFonts w:ascii="Times New Roman" w:eastAsia="Times New Roman" w:hAnsi="Times New Roman" w:cs="Times New Roman"/>
                <w:iCs/>
                <w:color w:val="000000"/>
                <w:sz w:val="20"/>
                <w:szCs w:val="20"/>
                <w:lang w:eastAsia="ms-MY"/>
              </w:rPr>
              <w:t>Bear Markets</w:t>
            </w:r>
          </w:p>
        </w:tc>
      </w:tr>
      <w:tr w:rsidR="009B00B9" w:rsidRPr="009B00B9" w14:paraId="40014345" w14:textId="77777777" w:rsidTr="0098237E">
        <w:tc>
          <w:tcPr>
            <w:tcW w:w="2830" w:type="dxa"/>
            <w:tcBorders>
              <w:top w:val="single" w:sz="4" w:space="0" w:color="auto"/>
            </w:tcBorders>
            <w:vAlign w:val="bottom"/>
          </w:tcPr>
          <w:p w14:paraId="2ADBE926"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Mean</w:t>
            </w:r>
          </w:p>
        </w:tc>
        <w:tc>
          <w:tcPr>
            <w:tcW w:w="1558" w:type="dxa"/>
            <w:tcBorders>
              <w:top w:val="single" w:sz="4" w:space="0" w:color="auto"/>
            </w:tcBorders>
            <w:vAlign w:val="bottom"/>
          </w:tcPr>
          <w:p w14:paraId="518C25DA"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1.265</w:t>
            </w:r>
          </w:p>
        </w:tc>
        <w:tc>
          <w:tcPr>
            <w:tcW w:w="1558" w:type="dxa"/>
            <w:tcBorders>
              <w:top w:val="single" w:sz="4" w:space="0" w:color="auto"/>
            </w:tcBorders>
            <w:vAlign w:val="bottom"/>
          </w:tcPr>
          <w:p w14:paraId="08950E3D"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-1.358</w:t>
            </w:r>
          </w:p>
        </w:tc>
        <w:tc>
          <w:tcPr>
            <w:tcW w:w="1558" w:type="dxa"/>
            <w:tcBorders>
              <w:top w:val="single" w:sz="4" w:space="0" w:color="auto"/>
            </w:tcBorders>
            <w:vAlign w:val="bottom"/>
          </w:tcPr>
          <w:p w14:paraId="594FFF2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1.767</w:t>
            </w:r>
          </w:p>
        </w:tc>
        <w:tc>
          <w:tcPr>
            <w:tcW w:w="1558" w:type="dxa"/>
            <w:tcBorders>
              <w:top w:val="single" w:sz="4" w:space="0" w:color="auto"/>
            </w:tcBorders>
            <w:vAlign w:val="bottom"/>
          </w:tcPr>
          <w:p w14:paraId="6CFCF99F"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-2.267</w:t>
            </w:r>
          </w:p>
        </w:tc>
      </w:tr>
      <w:tr w:rsidR="009B00B9" w:rsidRPr="009B00B9" w14:paraId="71CC0F88" w14:textId="77777777" w:rsidTr="0098237E">
        <w:tc>
          <w:tcPr>
            <w:tcW w:w="2830" w:type="dxa"/>
            <w:vAlign w:val="bottom"/>
          </w:tcPr>
          <w:p w14:paraId="0B7E874F"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Standard Error</w:t>
            </w:r>
          </w:p>
        </w:tc>
        <w:tc>
          <w:tcPr>
            <w:tcW w:w="1558" w:type="dxa"/>
            <w:vAlign w:val="bottom"/>
          </w:tcPr>
          <w:p w14:paraId="1019A1FE"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0.143</w:t>
            </w:r>
          </w:p>
        </w:tc>
        <w:tc>
          <w:tcPr>
            <w:tcW w:w="1558" w:type="dxa"/>
            <w:vAlign w:val="bottom"/>
          </w:tcPr>
          <w:p w14:paraId="42683AE8"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0.377</w:t>
            </w:r>
          </w:p>
        </w:tc>
        <w:tc>
          <w:tcPr>
            <w:tcW w:w="1558" w:type="dxa"/>
            <w:vAlign w:val="bottom"/>
          </w:tcPr>
          <w:p w14:paraId="33A8A183"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0.138</w:t>
            </w:r>
          </w:p>
        </w:tc>
        <w:tc>
          <w:tcPr>
            <w:tcW w:w="1558" w:type="dxa"/>
            <w:vAlign w:val="bottom"/>
          </w:tcPr>
          <w:p w14:paraId="6748E026"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0.306</w:t>
            </w:r>
          </w:p>
        </w:tc>
      </w:tr>
      <w:tr w:rsidR="009B00B9" w:rsidRPr="009B00B9" w14:paraId="33608A5A" w14:textId="77777777" w:rsidTr="0098237E">
        <w:tc>
          <w:tcPr>
            <w:tcW w:w="2830" w:type="dxa"/>
            <w:vAlign w:val="bottom"/>
          </w:tcPr>
          <w:p w14:paraId="3C7CCCAB"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Median</w:t>
            </w:r>
          </w:p>
        </w:tc>
        <w:tc>
          <w:tcPr>
            <w:tcW w:w="1558" w:type="dxa"/>
            <w:vAlign w:val="bottom"/>
          </w:tcPr>
          <w:p w14:paraId="1AC48421"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1.387</w:t>
            </w:r>
          </w:p>
        </w:tc>
        <w:tc>
          <w:tcPr>
            <w:tcW w:w="1558" w:type="dxa"/>
            <w:vAlign w:val="bottom"/>
          </w:tcPr>
          <w:p w14:paraId="000DAED3"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-0.878</w:t>
            </w:r>
          </w:p>
        </w:tc>
        <w:tc>
          <w:tcPr>
            <w:tcW w:w="1558" w:type="dxa"/>
            <w:vAlign w:val="bottom"/>
          </w:tcPr>
          <w:p w14:paraId="27F8770C"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1.823</w:t>
            </w:r>
          </w:p>
        </w:tc>
        <w:tc>
          <w:tcPr>
            <w:tcW w:w="1558" w:type="dxa"/>
            <w:vAlign w:val="bottom"/>
          </w:tcPr>
          <w:p w14:paraId="01FBC927"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-1.729</w:t>
            </w:r>
          </w:p>
        </w:tc>
      </w:tr>
      <w:tr w:rsidR="009B00B9" w:rsidRPr="009B00B9" w14:paraId="45D9DB8F" w14:textId="77777777" w:rsidTr="0098237E">
        <w:tc>
          <w:tcPr>
            <w:tcW w:w="2830" w:type="dxa"/>
            <w:vAlign w:val="bottom"/>
          </w:tcPr>
          <w:p w14:paraId="19A8667B"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Standard Deviation</w:t>
            </w:r>
          </w:p>
        </w:tc>
        <w:tc>
          <w:tcPr>
            <w:tcW w:w="1558" w:type="dxa"/>
            <w:vAlign w:val="bottom"/>
          </w:tcPr>
          <w:p w14:paraId="6C70479C"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2.907</w:t>
            </w:r>
          </w:p>
        </w:tc>
        <w:tc>
          <w:tcPr>
            <w:tcW w:w="1558" w:type="dxa"/>
            <w:vAlign w:val="bottom"/>
          </w:tcPr>
          <w:p w14:paraId="2A781E17"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4.710</w:t>
            </w:r>
          </w:p>
        </w:tc>
        <w:tc>
          <w:tcPr>
            <w:tcW w:w="1558" w:type="dxa"/>
            <w:vAlign w:val="bottom"/>
          </w:tcPr>
          <w:p w14:paraId="5D2719E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2.750</w:t>
            </w:r>
          </w:p>
        </w:tc>
        <w:tc>
          <w:tcPr>
            <w:tcW w:w="1558" w:type="dxa"/>
            <w:vAlign w:val="bottom"/>
          </w:tcPr>
          <w:p w14:paraId="401A23BD"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4.011</w:t>
            </w:r>
          </w:p>
        </w:tc>
      </w:tr>
      <w:tr w:rsidR="009B00B9" w:rsidRPr="009B00B9" w14:paraId="41DAAF60" w14:textId="77777777" w:rsidTr="0098237E">
        <w:tc>
          <w:tcPr>
            <w:tcW w:w="2830" w:type="dxa"/>
            <w:vAlign w:val="bottom"/>
          </w:tcPr>
          <w:p w14:paraId="51C8C4E1"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Sample Variance</w:t>
            </w:r>
          </w:p>
        </w:tc>
        <w:tc>
          <w:tcPr>
            <w:tcW w:w="1558" w:type="dxa"/>
            <w:vAlign w:val="bottom"/>
          </w:tcPr>
          <w:p w14:paraId="1E35D3F7"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8.448</w:t>
            </w:r>
          </w:p>
        </w:tc>
        <w:tc>
          <w:tcPr>
            <w:tcW w:w="1558" w:type="dxa"/>
            <w:vAlign w:val="bottom"/>
          </w:tcPr>
          <w:p w14:paraId="1211779C"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22.187</w:t>
            </w:r>
          </w:p>
        </w:tc>
        <w:tc>
          <w:tcPr>
            <w:tcW w:w="1558" w:type="dxa"/>
            <w:vAlign w:val="bottom"/>
          </w:tcPr>
          <w:p w14:paraId="43265D16"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7.564</w:t>
            </w:r>
          </w:p>
        </w:tc>
        <w:tc>
          <w:tcPr>
            <w:tcW w:w="1558" w:type="dxa"/>
            <w:vAlign w:val="bottom"/>
          </w:tcPr>
          <w:p w14:paraId="31CDDE6C"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16.085</w:t>
            </w:r>
          </w:p>
        </w:tc>
      </w:tr>
      <w:tr w:rsidR="009B00B9" w:rsidRPr="009B00B9" w14:paraId="50EBE1EC" w14:textId="77777777" w:rsidTr="0098237E">
        <w:tc>
          <w:tcPr>
            <w:tcW w:w="2830" w:type="dxa"/>
            <w:vAlign w:val="bottom"/>
          </w:tcPr>
          <w:p w14:paraId="7D86BD0E"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Kurtosis</w:t>
            </w:r>
          </w:p>
        </w:tc>
        <w:tc>
          <w:tcPr>
            <w:tcW w:w="1558" w:type="dxa"/>
            <w:vAlign w:val="bottom"/>
          </w:tcPr>
          <w:p w14:paraId="350FB15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1.689</w:t>
            </w:r>
          </w:p>
        </w:tc>
        <w:tc>
          <w:tcPr>
            <w:tcW w:w="1558" w:type="dxa"/>
            <w:vAlign w:val="bottom"/>
          </w:tcPr>
          <w:p w14:paraId="3613BFDC"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2.721</w:t>
            </w:r>
          </w:p>
        </w:tc>
        <w:tc>
          <w:tcPr>
            <w:tcW w:w="1558" w:type="dxa"/>
            <w:vAlign w:val="bottom"/>
          </w:tcPr>
          <w:p w14:paraId="2EB41F8F"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1.680</w:t>
            </w:r>
          </w:p>
        </w:tc>
        <w:tc>
          <w:tcPr>
            <w:tcW w:w="1558" w:type="dxa"/>
            <w:vAlign w:val="bottom"/>
          </w:tcPr>
          <w:p w14:paraId="4F2B731C"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3.966</w:t>
            </w:r>
          </w:p>
        </w:tc>
      </w:tr>
      <w:tr w:rsidR="009B00B9" w:rsidRPr="009B00B9" w14:paraId="5FFD7246" w14:textId="77777777" w:rsidTr="0098237E">
        <w:tc>
          <w:tcPr>
            <w:tcW w:w="2830" w:type="dxa"/>
            <w:vAlign w:val="bottom"/>
          </w:tcPr>
          <w:p w14:paraId="0446F208"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Skewness</w:t>
            </w:r>
          </w:p>
        </w:tc>
        <w:tc>
          <w:tcPr>
            <w:tcW w:w="1558" w:type="dxa"/>
            <w:vAlign w:val="bottom"/>
          </w:tcPr>
          <w:p w14:paraId="30BFC179"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-0.316</w:t>
            </w:r>
          </w:p>
        </w:tc>
        <w:tc>
          <w:tcPr>
            <w:tcW w:w="1558" w:type="dxa"/>
            <w:vAlign w:val="bottom"/>
          </w:tcPr>
          <w:p w14:paraId="476E0B02"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-0.786</w:t>
            </w:r>
          </w:p>
        </w:tc>
        <w:tc>
          <w:tcPr>
            <w:tcW w:w="1558" w:type="dxa"/>
            <w:vAlign w:val="bottom"/>
          </w:tcPr>
          <w:p w14:paraId="63A93393"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0.078</w:t>
            </w:r>
          </w:p>
        </w:tc>
        <w:tc>
          <w:tcPr>
            <w:tcW w:w="1558" w:type="dxa"/>
            <w:vAlign w:val="bottom"/>
          </w:tcPr>
          <w:p w14:paraId="6D2C8529"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-1.290</w:t>
            </w:r>
          </w:p>
        </w:tc>
      </w:tr>
      <w:tr w:rsidR="009B00B9" w:rsidRPr="009B00B9" w14:paraId="2BA902B4" w14:textId="77777777" w:rsidTr="0098237E">
        <w:tc>
          <w:tcPr>
            <w:tcW w:w="2830" w:type="dxa"/>
            <w:vAlign w:val="bottom"/>
          </w:tcPr>
          <w:p w14:paraId="1915D55A"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Range</w:t>
            </w:r>
          </w:p>
        </w:tc>
        <w:tc>
          <w:tcPr>
            <w:tcW w:w="1558" w:type="dxa"/>
            <w:vAlign w:val="bottom"/>
          </w:tcPr>
          <w:p w14:paraId="75A6A313"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21.858</w:t>
            </w:r>
          </w:p>
        </w:tc>
        <w:tc>
          <w:tcPr>
            <w:tcW w:w="1558" w:type="dxa"/>
            <w:vAlign w:val="bottom"/>
          </w:tcPr>
          <w:p w14:paraId="14CB17C0"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34.157</w:t>
            </w:r>
          </w:p>
        </w:tc>
        <w:tc>
          <w:tcPr>
            <w:tcW w:w="1558" w:type="dxa"/>
            <w:vAlign w:val="bottom"/>
          </w:tcPr>
          <w:p w14:paraId="4E5AE05D"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20.996</w:t>
            </w:r>
          </w:p>
        </w:tc>
        <w:tc>
          <w:tcPr>
            <w:tcW w:w="1558" w:type="dxa"/>
            <w:vAlign w:val="bottom"/>
          </w:tcPr>
          <w:p w14:paraId="0F5E31C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29.353</w:t>
            </w:r>
          </w:p>
        </w:tc>
      </w:tr>
      <w:tr w:rsidR="009B00B9" w:rsidRPr="009B00B9" w14:paraId="112E984D" w14:textId="77777777" w:rsidTr="0098237E">
        <w:tc>
          <w:tcPr>
            <w:tcW w:w="2830" w:type="dxa"/>
            <w:vAlign w:val="bottom"/>
          </w:tcPr>
          <w:p w14:paraId="0DD97196"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Minimum</w:t>
            </w:r>
          </w:p>
        </w:tc>
        <w:tc>
          <w:tcPr>
            <w:tcW w:w="1558" w:type="dxa"/>
            <w:vAlign w:val="bottom"/>
          </w:tcPr>
          <w:p w14:paraId="69E731D3"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-11.155</w:t>
            </w:r>
          </w:p>
        </w:tc>
        <w:tc>
          <w:tcPr>
            <w:tcW w:w="1558" w:type="dxa"/>
            <w:vAlign w:val="bottom"/>
          </w:tcPr>
          <w:p w14:paraId="656F5D8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-22.804</w:t>
            </w:r>
          </w:p>
        </w:tc>
        <w:tc>
          <w:tcPr>
            <w:tcW w:w="1558" w:type="dxa"/>
            <w:vAlign w:val="bottom"/>
          </w:tcPr>
          <w:p w14:paraId="7C647AEE"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-9.644</w:t>
            </w:r>
          </w:p>
        </w:tc>
        <w:tc>
          <w:tcPr>
            <w:tcW w:w="1558" w:type="dxa"/>
            <w:vAlign w:val="bottom"/>
          </w:tcPr>
          <w:p w14:paraId="35CCE9B5"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-22.804</w:t>
            </w:r>
          </w:p>
        </w:tc>
      </w:tr>
      <w:tr w:rsidR="009B00B9" w:rsidRPr="009B00B9" w14:paraId="5C64F81D" w14:textId="77777777" w:rsidTr="0098237E">
        <w:tc>
          <w:tcPr>
            <w:tcW w:w="2830" w:type="dxa"/>
            <w:vAlign w:val="bottom"/>
          </w:tcPr>
          <w:p w14:paraId="439589C1"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Maximum</w:t>
            </w:r>
          </w:p>
        </w:tc>
        <w:tc>
          <w:tcPr>
            <w:tcW w:w="1558" w:type="dxa"/>
            <w:vAlign w:val="bottom"/>
          </w:tcPr>
          <w:p w14:paraId="5AD28B67"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10.703</w:t>
            </w:r>
          </w:p>
        </w:tc>
        <w:tc>
          <w:tcPr>
            <w:tcW w:w="1558" w:type="dxa"/>
            <w:vAlign w:val="bottom"/>
          </w:tcPr>
          <w:p w14:paraId="5A3AC389"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11.352</w:t>
            </w:r>
          </w:p>
        </w:tc>
        <w:tc>
          <w:tcPr>
            <w:tcW w:w="1558" w:type="dxa"/>
            <w:vAlign w:val="bottom"/>
          </w:tcPr>
          <w:p w14:paraId="1B6C45CC"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11.352</w:t>
            </w:r>
          </w:p>
        </w:tc>
        <w:tc>
          <w:tcPr>
            <w:tcW w:w="1558" w:type="dxa"/>
            <w:vAlign w:val="bottom"/>
          </w:tcPr>
          <w:p w14:paraId="23BE7396"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6.549</w:t>
            </w:r>
          </w:p>
        </w:tc>
      </w:tr>
      <w:tr w:rsidR="009B00B9" w:rsidRPr="009B00B9" w14:paraId="4EF7FAF3" w14:textId="77777777" w:rsidTr="0098237E">
        <w:tc>
          <w:tcPr>
            <w:tcW w:w="2830" w:type="dxa"/>
            <w:vAlign w:val="bottom"/>
          </w:tcPr>
          <w:p w14:paraId="288F5A56"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Sum</w:t>
            </w:r>
          </w:p>
        </w:tc>
        <w:tc>
          <w:tcPr>
            <w:tcW w:w="1558" w:type="dxa"/>
            <w:vAlign w:val="bottom"/>
          </w:tcPr>
          <w:p w14:paraId="1E895B01"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519.994</w:t>
            </w:r>
          </w:p>
        </w:tc>
        <w:tc>
          <w:tcPr>
            <w:tcW w:w="1558" w:type="dxa"/>
            <w:vAlign w:val="bottom"/>
          </w:tcPr>
          <w:p w14:paraId="1674ECF7"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-211.919</w:t>
            </w:r>
          </w:p>
        </w:tc>
        <w:tc>
          <w:tcPr>
            <w:tcW w:w="1558" w:type="dxa"/>
            <w:vAlign w:val="bottom"/>
          </w:tcPr>
          <w:p w14:paraId="1EB36AA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698.061</w:t>
            </w:r>
          </w:p>
        </w:tc>
        <w:tc>
          <w:tcPr>
            <w:tcW w:w="1558" w:type="dxa"/>
            <w:vAlign w:val="bottom"/>
          </w:tcPr>
          <w:p w14:paraId="640FD8A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-389.986</w:t>
            </w:r>
          </w:p>
        </w:tc>
      </w:tr>
      <w:tr w:rsidR="009B00B9" w:rsidRPr="009B00B9" w14:paraId="45299BCE" w14:textId="77777777" w:rsidTr="0098237E">
        <w:tc>
          <w:tcPr>
            <w:tcW w:w="2830" w:type="dxa"/>
            <w:vAlign w:val="bottom"/>
          </w:tcPr>
          <w:p w14:paraId="1A632C86"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Count</w:t>
            </w:r>
          </w:p>
        </w:tc>
        <w:tc>
          <w:tcPr>
            <w:tcW w:w="1558" w:type="dxa"/>
            <w:vAlign w:val="bottom"/>
          </w:tcPr>
          <w:p w14:paraId="69AFC7E6"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411</w:t>
            </w:r>
          </w:p>
        </w:tc>
        <w:tc>
          <w:tcPr>
            <w:tcW w:w="1558" w:type="dxa"/>
            <w:vAlign w:val="bottom"/>
          </w:tcPr>
          <w:p w14:paraId="1794BDBD"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156</w:t>
            </w:r>
          </w:p>
        </w:tc>
        <w:tc>
          <w:tcPr>
            <w:tcW w:w="1558" w:type="dxa"/>
            <w:vAlign w:val="bottom"/>
          </w:tcPr>
          <w:p w14:paraId="403FC6D0"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395</w:t>
            </w:r>
          </w:p>
        </w:tc>
        <w:tc>
          <w:tcPr>
            <w:tcW w:w="1558" w:type="dxa"/>
            <w:vAlign w:val="bottom"/>
          </w:tcPr>
          <w:p w14:paraId="69BAFA84"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172</w:t>
            </w:r>
          </w:p>
        </w:tc>
      </w:tr>
      <w:tr w:rsidR="009B00B9" w:rsidRPr="009B00B9" w14:paraId="44B4198D" w14:textId="77777777" w:rsidTr="0098237E">
        <w:tc>
          <w:tcPr>
            <w:tcW w:w="2830" w:type="dxa"/>
            <w:tcBorders>
              <w:bottom w:val="single" w:sz="4" w:space="0" w:color="auto"/>
            </w:tcBorders>
            <w:vAlign w:val="bottom"/>
          </w:tcPr>
          <w:p w14:paraId="684AFF5B" w14:textId="77777777" w:rsidR="009B00B9" w:rsidRPr="009B00B9" w:rsidRDefault="009B00B9" w:rsidP="00DE0FE2">
            <w:pP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Confidence Level (95.0%)</w:t>
            </w:r>
          </w:p>
        </w:tc>
        <w:tc>
          <w:tcPr>
            <w:tcW w:w="1558" w:type="dxa"/>
            <w:tcBorders>
              <w:bottom w:val="single" w:sz="4" w:space="0" w:color="auto"/>
            </w:tcBorders>
            <w:vAlign w:val="bottom"/>
          </w:tcPr>
          <w:p w14:paraId="203337E0"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0.282</w:t>
            </w:r>
          </w:p>
        </w:tc>
        <w:tc>
          <w:tcPr>
            <w:tcW w:w="1558" w:type="dxa"/>
            <w:tcBorders>
              <w:bottom w:val="single" w:sz="4" w:space="0" w:color="auto"/>
            </w:tcBorders>
            <w:vAlign w:val="bottom"/>
          </w:tcPr>
          <w:p w14:paraId="67F362D7"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0.745</w:t>
            </w:r>
          </w:p>
        </w:tc>
        <w:tc>
          <w:tcPr>
            <w:tcW w:w="1558" w:type="dxa"/>
            <w:tcBorders>
              <w:bottom w:val="single" w:sz="4" w:space="0" w:color="auto"/>
            </w:tcBorders>
            <w:vAlign w:val="bottom"/>
          </w:tcPr>
          <w:p w14:paraId="7F23C378"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0.272</w:t>
            </w:r>
          </w:p>
        </w:tc>
        <w:tc>
          <w:tcPr>
            <w:tcW w:w="1558" w:type="dxa"/>
            <w:tcBorders>
              <w:bottom w:val="single" w:sz="4" w:space="0" w:color="auto"/>
            </w:tcBorders>
            <w:vAlign w:val="bottom"/>
          </w:tcPr>
          <w:p w14:paraId="1A0ECBFB" w14:textId="77777777" w:rsidR="009B00B9" w:rsidRPr="009B00B9" w:rsidRDefault="009B00B9" w:rsidP="00DE0FE2">
            <w:pPr>
              <w:jc w:val="center"/>
              <w:rPr>
                <w:rFonts w:ascii="Times New Roman" w:eastAsia="Times New Roman" w:hAnsi="Times New Roman" w:cs="Times New Roman"/>
                <w:color w:val="000000"/>
                <w:sz w:val="20"/>
                <w:szCs w:val="20"/>
                <w:lang w:eastAsia="ms-MY"/>
              </w:rPr>
            </w:pPr>
            <w:r w:rsidRPr="009B00B9">
              <w:rPr>
                <w:rFonts w:ascii="Times New Roman" w:eastAsia="Times New Roman" w:hAnsi="Times New Roman" w:cs="Times New Roman"/>
                <w:color w:val="000000"/>
                <w:sz w:val="20"/>
                <w:szCs w:val="20"/>
                <w:lang w:eastAsia="ms-MY"/>
              </w:rPr>
              <w:t>0.604</w:t>
            </w:r>
          </w:p>
        </w:tc>
      </w:tr>
    </w:tbl>
    <w:p w14:paraId="4C4506FF" w14:textId="77777777" w:rsidR="009B00B9" w:rsidRPr="00E5031E" w:rsidRDefault="00E5031E" w:rsidP="00DE0FE2">
      <w:pPr>
        <w:spacing w:after="0" w:line="240" w:lineRule="auto"/>
        <w:contextualSpacing/>
        <w:jc w:val="both"/>
        <w:rPr>
          <w:rFonts w:ascii="Times New Roman" w:hAnsi="Times New Roman" w:cs="Times New Roman"/>
          <w:sz w:val="20"/>
          <w:szCs w:val="20"/>
          <w:lang w:val="en-US"/>
        </w:rPr>
      </w:pPr>
      <w:r w:rsidRPr="00E5031E">
        <w:rPr>
          <w:rFonts w:ascii="Times New Roman" w:hAnsi="Times New Roman" w:cs="Times New Roman"/>
          <w:sz w:val="20"/>
          <w:szCs w:val="20"/>
          <w:lang w:val="en-US"/>
        </w:rPr>
        <w:t xml:space="preserve">*Notes: </w:t>
      </w:r>
      <w:r w:rsidR="0041352C">
        <w:rPr>
          <w:rFonts w:ascii="Times New Roman" w:hAnsi="Times New Roman" w:cs="Times New Roman"/>
          <w:sz w:val="20"/>
          <w:szCs w:val="20"/>
          <w:lang w:val="en-US"/>
        </w:rPr>
        <w:t>For the better cosmetic and space</w:t>
      </w:r>
      <w:r w:rsidRPr="00E5031E">
        <w:rPr>
          <w:rFonts w:ascii="Times New Roman" w:hAnsi="Times New Roman" w:cs="Times New Roman"/>
          <w:sz w:val="20"/>
          <w:szCs w:val="20"/>
          <w:lang w:val="en-US"/>
        </w:rPr>
        <w:t xml:space="preserve"> utilization</w:t>
      </w:r>
      <w:r w:rsidR="0041352C">
        <w:rPr>
          <w:rFonts w:ascii="Times New Roman" w:hAnsi="Times New Roman" w:cs="Times New Roman"/>
          <w:sz w:val="20"/>
          <w:szCs w:val="20"/>
          <w:lang w:val="en-US"/>
        </w:rPr>
        <w:t xml:space="preserve"> reason,</w:t>
      </w:r>
      <w:r w:rsidRPr="00E5031E">
        <w:rPr>
          <w:rFonts w:ascii="Times New Roman" w:hAnsi="Times New Roman" w:cs="Times New Roman"/>
          <w:sz w:val="20"/>
          <w:szCs w:val="20"/>
          <w:lang w:val="en-US"/>
        </w:rPr>
        <w:t xml:space="preserve"> the font size of the table content can </w:t>
      </w:r>
      <w:r w:rsidR="0041352C">
        <w:rPr>
          <w:rFonts w:ascii="Times New Roman" w:hAnsi="Times New Roman" w:cs="Times New Roman"/>
          <w:sz w:val="20"/>
          <w:szCs w:val="20"/>
          <w:lang w:val="en-US"/>
        </w:rPr>
        <w:t xml:space="preserve">actually </w:t>
      </w:r>
      <w:r w:rsidRPr="00E5031E">
        <w:rPr>
          <w:rFonts w:ascii="Times New Roman" w:hAnsi="Times New Roman" w:cs="Times New Roman"/>
          <w:sz w:val="20"/>
          <w:szCs w:val="20"/>
          <w:lang w:val="en-US"/>
        </w:rPr>
        <w:t xml:space="preserve">be adjusted as low as 9 </w:t>
      </w:r>
      <w:proofErr w:type="gramStart"/>
      <w:r w:rsidRPr="00E5031E">
        <w:rPr>
          <w:rFonts w:ascii="Times New Roman" w:hAnsi="Times New Roman" w:cs="Times New Roman"/>
          <w:sz w:val="20"/>
          <w:szCs w:val="20"/>
          <w:lang w:val="en-US"/>
        </w:rPr>
        <w:t>point</w:t>
      </w:r>
      <w:proofErr w:type="gramEnd"/>
      <w:r w:rsidRPr="00E5031E">
        <w:rPr>
          <w:rFonts w:ascii="Times New Roman" w:hAnsi="Times New Roman" w:cs="Times New Roman"/>
          <w:sz w:val="20"/>
          <w:szCs w:val="20"/>
          <w:lang w:val="en-US"/>
        </w:rPr>
        <w:t>.</w:t>
      </w:r>
    </w:p>
    <w:p w14:paraId="0F2A3723" w14:textId="77777777" w:rsidR="00336C22" w:rsidRDefault="00336C22" w:rsidP="00DE0FE2">
      <w:pPr>
        <w:spacing w:after="0" w:line="240" w:lineRule="auto"/>
        <w:ind w:firstLine="708"/>
        <w:contextualSpacing/>
        <w:jc w:val="both"/>
        <w:rPr>
          <w:rFonts w:ascii="Times New Roman" w:hAnsi="Times New Roman" w:cs="Times New Roman"/>
          <w:sz w:val="24"/>
          <w:szCs w:val="24"/>
          <w:lang w:val="en-US"/>
        </w:rPr>
      </w:pPr>
    </w:p>
    <w:p w14:paraId="6191ECAA" w14:textId="77777777" w:rsidR="00DE0FE2" w:rsidRDefault="00DE0FE2" w:rsidP="00DE0FE2">
      <w:pPr>
        <w:spacing w:after="0" w:line="240" w:lineRule="auto"/>
        <w:contextualSpacing/>
        <w:jc w:val="both"/>
        <w:rPr>
          <w:rFonts w:ascii="Times New Roman" w:hAnsi="Times New Roman" w:cs="Times New Roman"/>
          <w:b/>
          <w:sz w:val="24"/>
          <w:szCs w:val="24"/>
          <w:lang w:val="en-GB"/>
        </w:rPr>
      </w:pPr>
      <w:r>
        <w:rPr>
          <w:rFonts w:ascii="Times New Roman" w:hAnsi="Times New Roman" w:cs="Times New Roman"/>
          <w:b/>
          <w:sz w:val="24"/>
          <w:szCs w:val="24"/>
          <w:lang w:val="en-GB"/>
        </w:rPr>
        <w:t>4</w:t>
      </w:r>
      <w:r w:rsidRPr="00B91832">
        <w:rPr>
          <w:rFonts w:ascii="Times New Roman" w:hAnsi="Times New Roman" w:cs="Times New Roman"/>
          <w:b/>
          <w:sz w:val="24"/>
          <w:szCs w:val="24"/>
          <w:lang w:val="en-GB"/>
        </w:rPr>
        <w:t xml:space="preserve">. </w:t>
      </w:r>
      <w:r>
        <w:rPr>
          <w:rFonts w:ascii="Times New Roman" w:hAnsi="Times New Roman" w:cs="Times New Roman"/>
          <w:b/>
          <w:sz w:val="24"/>
          <w:szCs w:val="24"/>
          <w:lang w:val="en-GB"/>
        </w:rPr>
        <w:t>FIGURES</w:t>
      </w:r>
    </w:p>
    <w:p w14:paraId="36312361" w14:textId="77777777" w:rsidR="00DE0FE2" w:rsidRDefault="00DE0FE2" w:rsidP="00DE0FE2">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Figures </w:t>
      </w:r>
      <w:r w:rsidRPr="00336C22">
        <w:rPr>
          <w:rFonts w:ascii="Times New Roman" w:hAnsi="Times New Roman" w:cs="Times New Roman"/>
          <w:sz w:val="24"/>
          <w:szCs w:val="24"/>
          <w:lang w:val="en-US"/>
        </w:rPr>
        <w:t xml:space="preserve">should </w:t>
      </w:r>
      <w:r>
        <w:rPr>
          <w:rFonts w:ascii="Times New Roman" w:hAnsi="Times New Roman" w:cs="Times New Roman"/>
          <w:sz w:val="24"/>
          <w:szCs w:val="24"/>
          <w:lang w:val="en-US"/>
        </w:rPr>
        <w:t xml:space="preserve">also </w:t>
      </w:r>
      <w:r w:rsidRPr="00336C22">
        <w:rPr>
          <w:rFonts w:ascii="Times New Roman" w:hAnsi="Times New Roman" w:cs="Times New Roman"/>
          <w:sz w:val="24"/>
          <w:szCs w:val="24"/>
          <w:lang w:val="en-US"/>
        </w:rPr>
        <w:t xml:space="preserve">be numbered properly </w:t>
      </w:r>
      <w:r>
        <w:rPr>
          <w:rFonts w:ascii="Times New Roman" w:hAnsi="Times New Roman" w:cs="Times New Roman"/>
          <w:sz w:val="24"/>
          <w:szCs w:val="24"/>
          <w:lang w:val="en-US"/>
        </w:rPr>
        <w:t xml:space="preserve">using Arabic </w:t>
      </w:r>
      <w:proofErr w:type="gramStart"/>
      <w:r>
        <w:rPr>
          <w:rFonts w:ascii="Times New Roman" w:hAnsi="Times New Roman" w:cs="Times New Roman"/>
          <w:sz w:val="24"/>
          <w:szCs w:val="24"/>
          <w:lang w:val="en-US"/>
        </w:rPr>
        <w:t>numeral</w:t>
      </w:r>
      <w:proofErr w:type="gramEnd"/>
      <w:r>
        <w:rPr>
          <w:rFonts w:ascii="Times New Roman" w:hAnsi="Times New Roman" w:cs="Times New Roman"/>
          <w:sz w:val="24"/>
          <w:szCs w:val="24"/>
          <w:lang w:val="en-US"/>
        </w:rPr>
        <w:t xml:space="preserve"> </w:t>
      </w:r>
      <w:r w:rsidRPr="00336C22">
        <w:rPr>
          <w:rFonts w:ascii="Times New Roman" w:hAnsi="Times New Roman" w:cs="Times New Roman"/>
          <w:sz w:val="24"/>
          <w:szCs w:val="24"/>
          <w:lang w:val="en-US"/>
        </w:rPr>
        <w:t xml:space="preserve">with </w:t>
      </w:r>
      <w:r>
        <w:rPr>
          <w:rFonts w:ascii="Times New Roman" w:hAnsi="Times New Roman" w:cs="Times New Roman"/>
          <w:sz w:val="24"/>
          <w:szCs w:val="24"/>
          <w:lang w:val="en-US"/>
        </w:rPr>
        <w:t>brief captions</w:t>
      </w:r>
      <w:r w:rsidRPr="00336C22">
        <w:rPr>
          <w:rFonts w:ascii="Times New Roman" w:hAnsi="Times New Roman" w:cs="Times New Roman"/>
          <w:sz w:val="24"/>
          <w:szCs w:val="24"/>
          <w:lang w:val="en-US"/>
        </w:rPr>
        <w:t>.</w:t>
      </w:r>
      <w:r>
        <w:rPr>
          <w:rFonts w:ascii="Times New Roman" w:hAnsi="Times New Roman" w:cs="Times New Roman"/>
          <w:sz w:val="24"/>
          <w:szCs w:val="24"/>
          <w:lang w:val="en-US"/>
        </w:rPr>
        <w:t xml:space="preserve"> The caption should be positioned at bottom of the figure (bold with font size of 12 point). Example:</w:t>
      </w:r>
    </w:p>
    <w:p w14:paraId="1627101D" w14:textId="77777777" w:rsidR="004749B2" w:rsidRDefault="004749B2" w:rsidP="00114C1E">
      <w:pPr>
        <w:spacing w:after="0" w:line="240" w:lineRule="auto"/>
        <w:ind w:firstLine="357"/>
        <w:contextualSpacing/>
        <w:jc w:val="both"/>
        <w:rPr>
          <w:rFonts w:ascii="Times New Roman" w:hAnsi="Times New Roman" w:cs="Times New Roman"/>
          <w:sz w:val="24"/>
          <w:szCs w:val="24"/>
          <w:lang w:val="en-US"/>
        </w:rPr>
      </w:pPr>
      <w:r w:rsidRPr="004749B2">
        <w:rPr>
          <w:rFonts w:ascii="Times New Roman" w:hAnsi="Times New Roman" w:cs="Times New Roman"/>
          <w:sz w:val="24"/>
          <w:szCs w:val="24"/>
          <w:lang w:val="en-MY"/>
        </w:rPr>
        <w:t>The recursive estimate of CUSUM test indicates that this model is stable across the sample period as shown in Figure 1.</w:t>
      </w:r>
    </w:p>
    <w:p w14:paraId="73A1F423" w14:textId="77777777" w:rsidR="00DE0FE2" w:rsidRPr="00584202" w:rsidRDefault="00DE0FE2" w:rsidP="00584202">
      <w:pPr>
        <w:spacing w:after="0" w:line="240" w:lineRule="auto"/>
        <w:jc w:val="both"/>
        <w:rPr>
          <w:rFonts w:ascii="Times New Roman" w:hAnsi="Times New Roman" w:cs="Times New Roman"/>
          <w:b/>
          <w:sz w:val="24"/>
          <w:szCs w:val="24"/>
          <w:lang w:val="en-GB"/>
        </w:rPr>
      </w:pPr>
      <w:r>
        <w:rPr>
          <w:rFonts w:ascii="Times New Roman" w:hAnsi="Times New Roman" w:cs="Times New Roman"/>
          <w:sz w:val="24"/>
          <w:szCs w:val="24"/>
          <w:lang w:val="en-US"/>
        </w:rPr>
        <w:tab/>
      </w:r>
    </w:p>
    <w:p w14:paraId="271FC71F" w14:textId="77777777" w:rsidR="00DE0FE2" w:rsidRDefault="00584202" w:rsidP="00584202">
      <w:pPr>
        <w:pStyle w:val="2ndPara"/>
        <w:keepNext/>
        <w:tabs>
          <w:tab w:val="center" w:pos="4081"/>
          <w:tab w:val="left" w:pos="6240"/>
        </w:tabs>
        <w:ind w:firstLine="0"/>
        <w:jc w:val="center"/>
      </w:pPr>
      <w:r w:rsidRPr="00022C09">
        <w:rPr>
          <w:rFonts w:ascii="Times New Roman" w:hAnsi="Times New Roman" w:cs="Times New Roman"/>
        </w:rPr>
        <w:object w:dxaOrig="7215" w:dyaOrig="5055" w14:anchorId="523558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4pt;height:165.05pt" o:ole="">
            <v:imagedata r:id="rId9" o:title=""/>
          </v:shape>
          <o:OLEObject Type="Embed" ProgID="EViews.Workfile.2" ShapeID="_x0000_i1025" DrawAspect="Content" ObjectID="_1781005453" r:id="rId10"/>
        </w:object>
      </w:r>
    </w:p>
    <w:p w14:paraId="0926B307" w14:textId="77777777" w:rsidR="00584202" w:rsidRDefault="00584202" w:rsidP="00584202">
      <w:pPr>
        <w:pStyle w:val="TableTitle2"/>
        <w:spacing w:after="0"/>
        <w:rPr>
          <w:rFonts w:ascii="Times New Roman" w:hAnsi="Times New Roman" w:cs="Times New Roman"/>
        </w:rPr>
      </w:pPr>
    </w:p>
    <w:p w14:paraId="2CAEC0F3" w14:textId="77777777" w:rsidR="00584202" w:rsidRDefault="00DE0FE2" w:rsidP="00584202">
      <w:pPr>
        <w:pStyle w:val="TableTitle2"/>
        <w:spacing w:after="0"/>
        <w:rPr>
          <w:rFonts w:ascii="Times New Roman" w:hAnsi="Times New Roman" w:cs="Times New Roman"/>
        </w:rPr>
      </w:pPr>
      <w:r w:rsidRPr="004749B2">
        <w:rPr>
          <w:rFonts w:ascii="Times New Roman" w:hAnsi="Times New Roman" w:cs="Times New Roman"/>
        </w:rPr>
        <w:t>Figure 1: CUSUM stability test for GDP ECM.</w:t>
      </w:r>
    </w:p>
    <w:p w14:paraId="472D06F7" w14:textId="77777777" w:rsidR="008C0E8C" w:rsidRPr="004749B2" w:rsidRDefault="008C0E8C" w:rsidP="00584202">
      <w:pPr>
        <w:pStyle w:val="TableTitle2"/>
        <w:spacing w:after="0"/>
        <w:rPr>
          <w:rFonts w:ascii="Times New Roman" w:hAnsi="Times New Roman" w:cs="Times New Roman"/>
        </w:rPr>
      </w:pPr>
    </w:p>
    <w:p w14:paraId="2570FFA8" w14:textId="77777777" w:rsidR="004F5A30" w:rsidRDefault="00022C09" w:rsidP="004F5A30">
      <w:pPr>
        <w:spacing w:after="0" w:line="24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5</w:t>
      </w:r>
      <w:r w:rsidR="0087094C">
        <w:rPr>
          <w:rFonts w:ascii="Times New Roman" w:hAnsi="Times New Roman" w:cs="Times New Roman"/>
          <w:b/>
          <w:sz w:val="24"/>
          <w:szCs w:val="24"/>
          <w:lang w:val="en-GB"/>
        </w:rPr>
        <w:t>.</w:t>
      </w:r>
      <w:r w:rsidR="004F5A30" w:rsidRPr="00B91832">
        <w:rPr>
          <w:rFonts w:ascii="Times New Roman" w:hAnsi="Times New Roman" w:cs="Times New Roman"/>
          <w:b/>
          <w:sz w:val="24"/>
          <w:szCs w:val="24"/>
          <w:lang w:val="en-GB"/>
        </w:rPr>
        <w:t xml:space="preserve"> </w:t>
      </w:r>
      <w:r w:rsidR="004F5A30">
        <w:rPr>
          <w:rFonts w:ascii="Times New Roman" w:hAnsi="Times New Roman" w:cs="Times New Roman"/>
          <w:b/>
          <w:sz w:val="24"/>
          <w:szCs w:val="24"/>
          <w:lang w:val="en-GB"/>
        </w:rPr>
        <w:t>EQUATIONS</w:t>
      </w:r>
    </w:p>
    <w:p w14:paraId="7B0CA645" w14:textId="77777777" w:rsidR="004749B2" w:rsidRDefault="00947EF2" w:rsidP="004F5A30">
      <w:pPr>
        <w:spacing w:after="0" w:line="240" w:lineRule="auto"/>
        <w:jc w:val="both"/>
        <w:rPr>
          <w:rFonts w:ascii="Times New Roman" w:hAnsi="Times New Roman" w:cs="Times New Roman"/>
          <w:sz w:val="24"/>
          <w:szCs w:val="24"/>
          <w:lang w:val="en-US"/>
        </w:rPr>
      </w:pPr>
      <w:r w:rsidRPr="00947EF2">
        <w:rPr>
          <w:rFonts w:ascii="Times New Roman" w:hAnsi="Times New Roman" w:cs="Times New Roman"/>
          <w:sz w:val="24"/>
          <w:szCs w:val="24"/>
          <w:lang w:val="en-US"/>
        </w:rPr>
        <w:t xml:space="preserve">All equations should be numbered consecutively, and the numbers should be placed in parentheses in the </w:t>
      </w:r>
      <w:proofErr w:type="gramStart"/>
      <w:r w:rsidRPr="00947EF2">
        <w:rPr>
          <w:rFonts w:ascii="Times New Roman" w:hAnsi="Times New Roman" w:cs="Times New Roman"/>
          <w:sz w:val="24"/>
          <w:szCs w:val="24"/>
          <w:lang w:val="en-US"/>
        </w:rPr>
        <w:t>right hand</w:t>
      </w:r>
      <w:proofErr w:type="gramEnd"/>
      <w:r w:rsidRPr="00947EF2">
        <w:rPr>
          <w:rFonts w:ascii="Times New Roman" w:hAnsi="Times New Roman" w:cs="Times New Roman"/>
          <w:sz w:val="24"/>
          <w:szCs w:val="24"/>
          <w:lang w:val="en-US"/>
        </w:rPr>
        <w:t xml:space="preserve"> margin.</w:t>
      </w:r>
      <w:r>
        <w:rPr>
          <w:rFonts w:ascii="Times New Roman" w:hAnsi="Times New Roman" w:cs="Times New Roman"/>
          <w:sz w:val="24"/>
          <w:szCs w:val="24"/>
          <w:lang w:val="en-US"/>
        </w:rPr>
        <w:t xml:space="preserve"> To maintain consistency, we suggest the </w:t>
      </w:r>
      <w:proofErr w:type="gramStart"/>
      <w:r>
        <w:rPr>
          <w:rFonts w:ascii="Times New Roman" w:hAnsi="Times New Roman" w:cs="Times New Roman"/>
          <w:sz w:val="24"/>
          <w:szCs w:val="24"/>
          <w:lang w:val="en-US"/>
        </w:rPr>
        <w:t>authors to</w:t>
      </w:r>
      <w:proofErr w:type="gramEnd"/>
      <w:r>
        <w:rPr>
          <w:rFonts w:ascii="Times New Roman" w:hAnsi="Times New Roman" w:cs="Times New Roman"/>
          <w:sz w:val="24"/>
          <w:szCs w:val="24"/>
          <w:lang w:val="en-US"/>
        </w:rPr>
        <w:t xml:space="preserve"> use the following steps whenever placing the equations in the manuscript.</w:t>
      </w:r>
    </w:p>
    <w:p w14:paraId="2F53A7E4" w14:textId="77777777" w:rsidR="0047456D" w:rsidRDefault="0047456D" w:rsidP="004F5A30">
      <w:pPr>
        <w:spacing w:after="0" w:line="240" w:lineRule="auto"/>
        <w:jc w:val="both"/>
        <w:rPr>
          <w:rFonts w:ascii="Times New Roman" w:hAnsi="Times New Roman" w:cs="Times New Roman"/>
          <w:sz w:val="24"/>
          <w:szCs w:val="24"/>
          <w:lang w:val="en-US"/>
        </w:rPr>
      </w:pPr>
    </w:p>
    <w:p w14:paraId="375CB55D" w14:textId="77777777" w:rsidR="00947EF2" w:rsidRPr="0047456D" w:rsidRDefault="0047456D" w:rsidP="0047456D">
      <w:pPr>
        <w:pStyle w:val="ListParagraph"/>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Step 1: Insert a 2×</w:t>
      </w:r>
      <w:r w:rsidR="00947EF2" w:rsidRPr="0047456D">
        <w:rPr>
          <w:rFonts w:ascii="Times New Roman" w:hAnsi="Times New Roman" w:cs="Times New Roman"/>
          <w:sz w:val="24"/>
          <w:szCs w:val="24"/>
          <w:lang w:val="en-US"/>
        </w:rPr>
        <w:t>1 table</w:t>
      </w:r>
      <w:r>
        <w:rPr>
          <w:rFonts w:ascii="Times New Roman" w:hAnsi="Times New Roman" w:cs="Times New Roman"/>
          <w:sz w:val="24"/>
          <w:szCs w:val="24"/>
          <w:lang w:val="en-US"/>
        </w:rPr>
        <w:t>.</w:t>
      </w:r>
    </w:p>
    <w:p w14:paraId="7AA67AF6" w14:textId="77777777" w:rsidR="00947EF2" w:rsidRPr="0047456D" w:rsidRDefault="00947EF2" w:rsidP="0047456D">
      <w:pPr>
        <w:pStyle w:val="ListParagraph"/>
        <w:numPr>
          <w:ilvl w:val="0"/>
          <w:numId w:val="3"/>
        </w:numPr>
        <w:spacing w:after="0" w:line="240" w:lineRule="auto"/>
        <w:jc w:val="both"/>
        <w:rPr>
          <w:rFonts w:ascii="Times New Roman" w:hAnsi="Times New Roman" w:cs="Times New Roman"/>
          <w:sz w:val="24"/>
          <w:szCs w:val="24"/>
          <w:lang w:val="en-US"/>
        </w:rPr>
      </w:pPr>
      <w:r w:rsidRPr="0047456D">
        <w:rPr>
          <w:rFonts w:ascii="Times New Roman" w:hAnsi="Times New Roman" w:cs="Times New Roman"/>
          <w:sz w:val="24"/>
          <w:szCs w:val="24"/>
          <w:lang w:val="en-US"/>
        </w:rPr>
        <w:t xml:space="preserve">Step 2: Place the equation in the 1st column and </w:t>
      </w:r>
      <w:r w:rsidR="0047456D" w:rsidRPr="0047456D">
        <w:rPr>
          <w:rFonts w:ascii="Times New Roman" w:hAnsi="Times New Roman" w:cs="Times New Roman"/>
          <w:sz w:val="24"/>
          <w:szCs w:val="24"/>
          <w:lang w:val="en-US"/>
        </w:rPr>
        <w:t xml:space="preserve">flush </w:t>
      </w:r>
      <w:proofErr w:type="gramStart"/>
      <w:r w:rsidR="0047456D" w:rsidRPr="0047456D">
        <w:rPr>
          <w:rFonts w:ascii="Times New Roman" w:hAnsi="Times New Roman" w:cs="Times New Roman"/>
          <w:sz w:val="24"/>
          <w:szCs w:val="24"/>
          <w:lang w:val="en-US"/>
        </w:rPr>
        <w:t>it</w:t>
      </w:r>
      <w:proofErr w:type="gramEnd"/>
      <w:r w:rsidR="0047456D" w:rsidRPr="0047456D">
        <w:rPr>
          <w:rFonts w:ascii="Times New Roman" w:hAnsi="Times New Roman" w:cs="Times New Roman"/>
          <w:sz w:val="24"/>
          <w:szCs w:val="24"/>
          <w:lang w:val="en-US"/>
        </w:rPr>
        <w:t xml:space="preserve"> left (Ctrl + L)</w:t>
      </w:r>
      <w:r w:rsidR="0047456D">
        <w:rPr>
          <w:rFonts w:ascii="Times New Roman" w:hAnsi="Times New Roman" w:cs="Times New Roman"/>
          <w:sz w:val="24"/>
          <w:szCs w:val="24"/>
          <w:lang w:val="en-US"/>
        </w:rPr>
        <w:t>.</w:t>
      </w:r>
      <w:r w:rsidR="0047456D" w:rsidRPr="0047456D">
        <w:rPr>
          <w:rFonts w:ascii="Times New Roman" w:hAnsi="Times New Roman" w:cs="Times New Roman"/>
          <w:sz w:val="24"/>
          <w:szCs w:val="24"/>
          <w:lang w:val="en-US"/>
        </w:rPr>
        <w:t xml:space="preserve"> </w:t>
      </w:r>
    </w:p>
    <w:p w14:paraId="5FC828D3" w14:textId="77777777" w:rsidR="0047456D" w:rsidRPr="0047456D" w:rsidRDefault="0047456D" w:rsidP="0047456D">
      <w:pPr>
        <w:pStyle w:val="ListParagraph"/>
        <w:numPr>
          <w:ilvl w:val="0"/>
          <w:numId w:val="3"/>
        </w:numPr>
        <w:spacing w:after="0" w:line="240" w:lineRule="auto"/>
        <w:jc w:val="both"/>
        <w:rPr>
          <w:rFonts w:ascii="Times New Roman" w:hAnsi="Times New Roman" w:cs="Times New Roman"/>
          <w:sz w:val="24"/>
          <w:szCs w:val="24"/>
          <w:lang w:val="en-GB"/>
        </w:rPr>
      </w:pPr>
      <w:r w:rsidRPr="0047456D">
        <w:rPr>
          <w:rFonts w:ascii="Times New Roman" w:hAnsi="Times New Roman" w:cs="Times New Roman"/>
          <w:sz w:val="24"/>
          <w:szCs w:val="24"/>
          <w:lang w:val="en-US"/>
        </w:rPr>
        <w:t xml:space="preserve">Step 3: </w:t>
      </w:r>
      <w:r w:rsidR="004808F1">
        <w:rPr>
          <w:rFonts w:ascii="Times New Roman" w:hAnsi="Times New Roman" w:cs="Times New Roman"/>
          <w:sz w:val="24"/>
          <w:szCs w:val="24"/>
          <w:lang w:val="en-US"/>
        </w:rPr>
        <w:t>Label</w:t>
      </w:r>
      <w:r>
        <w:rPr>
          <w:rFonts w:ascii="Times New Roman" w:hAnsi="Times New Roman" w:cs="Times New Roman"/>
          <w:sz w:val="24"/>
          <w:szCs w:val="24"/>
          <w:lang w:val="en-US"/>
        </w:rPr>
        <w:t xml:space="preserve"> the equation in the 2</w:t>
      </w:r>
      <w:r w:rsidRPr="0047456D">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column</w:t>
      </w:r>
      <w:r w:rsidR="004808F1">
        <w:rPr>
          <w:rFonts w:ascii="Times New Roman" w:hAnsi="Times New Roman" w:cs="Times New Roman"/>
          <w:sz w:val="24"/>
          <w:szCs w:val="24"/>
          <w:lang w:val="en-US"/>
        </w:rPr>
        <w:t xml:space="preserve"> using a number in parentheses</w:t>
      </w:r>
      <w:r>
        <w:rPr>
          <w:rFonts w:ascii="Times New Roman" w:hAnsi="Times New Roman" w:cs="Times New Roman"/>
          <w:sz w:val="24"/>
          <w:szCs w:val="24"/>
          <w:lang w:val="en-US"/>
        </w:rPr>
        <w:t xml:space="preserve"> and flush it right (Ctrl + R).</w:t>
      </w:r>
    </w:p>
    <w:p w14:paraId="1CD3116D" w14:textId="77777777" w:rsidR="0047456D" w:rsidRPr="0047456D" w:rsidRDefault="0047456D" w:rsidP="0047456D">
      <w:pPr>
        <w:pStyle w:val="ListParagraph"/>
        <w:numPr>
          <w:ilvl w:val="0"/>
          <w:numId w:val="3"/>
        </w:num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US"/>
        </w:rPr>
        <w:t>Step 4: Make the borders of the table disappear. You may right click the table and find the “</w:t>
      </w:r>
      <w:r w:rsidR="004808F1">
        <w:rPr>
          <w:rFonts w:ascii="Times New Roman" w:hAnsi="Times New Roman" w:cs="Times New Roman"/>
          <w:sz w:val="24"/>
          <w:szCs w:val="24"/>
          <w:lang w:val="en-US"/>
        </w:rPr>
        <w:t>Table properties</w:t>
      </w:r>
      <w:r>
        <w:rPr>
          <w:rFonts w:ascii="Times New Roman" w:hAnsi="Times New Roman" w:cs="Times New Roman"/>
          <w:sz w:val="24"/>
          <w:szCs w:val="24"/>
          <w:lang w:val="en-US"/>
        </w:rPr>
        <w:t>” option to perform this step.</w:t>
      </w:r>
    </w:p>
    <w:p w14:paraId="68505637" w14:textId="77777777" w:rsidR="0047456D" w:rsidRDefault="0047456D" w:rsidP="0047456D">
      <w:pPr>
        <w:pStyle w:val="ListParagraph"/>
        <w:spacing w:after="0" w:line="240" w:lineRule="auto"/>
        <w:jc w:val="both"/>
        <w:rPr>
          <w:rFonts w:ascii="Times New Roman" w:hAnsi="Times New Roman" w:cs="Times New Roman"/>
          <w:sz w:val="24"/>
          <w:szCs w:val="24"/>
          <w:lang w:val="en-GB"/>
        </w:rPr>
      </w:pPr>
    </w:p>
    <w:p w14:paraId="6D087117" w14:textId="77777777" w:rsidR="0047456D" w:rsidRDefault="0047456D" w:rsidP="00114C1E">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GB"/>
        </w:rPr>
        <w:t xml:space="preserve">Example: </w:t>
      </w:r>
      <w:r w:rsidR="00114C1E" w:rsidRPr="00114C1E">
        <w:rPr>
          <w:rFonts w:ascii="Times New Roman" w:hAnsi="Times New Roman" w:cs="Times New Roman"/>
          <w:sz w:val="24"/>
          <w:szCs w:val="24"/>
          <w:lang w:val="en-US"/>
        </w:rPr>
        <w:t xml:space="preserve">In general, DEA </w:t>
      </w:r>
      <w:r w:rsidR="00114C1E">
        <w:rPr>
          <w:rFonts w:ascii="Times New Roman" w:hAnsi="Times New Roman" w:cs="Times New Roman"/>
          <w:sz w:val="24"/>
          <w:szCs w:val="24"/>
          <w:lang w:val="en-US"/>
        </w:rPr>
        <w:t xml:space="preserve">method </w:t>
      </w:r>
      <w:r w:rsidR="00114C1E" w:rsidRPr="00114C1E">
        <w:rPr>
          <w:rFonts w:ascii="Times New Roman" w:hAnsi="Times New Roman" w:cs="Times New Roman"/>
          <w:sz w:val="24"/>
          <w:szCs w:val="24"/>
          <w:lang w:val="en-US"/>
        </w:rPr>
        <w:t xml:space="preserve">determines the efficiency of a </w:t>
      </w:r>
      <w:proofErr w:type="gramStart"/>
      <w:r w:rsidR="00114C1E">
        <w:rPr>
          <w:rFonts w:ascii="Times New Roman" w:hAnsi="Times New Roman" w:cs="Times New Roman"/>
          <w:sz w:val="24"/>
          <w:szCs w:val="24"/>
          <w:lang w:val="en-US"/>
        </w:rPr>
        <w:t>decision making</w:t>
      </w:r>
      <w:proofErr w:type="gramEnd"/>
      <w:r w:rsidR="00114C1E">
        <w:rPr>
          <w:rFonts w:ascii="Times New Roman" w:hAnsi="Times New Roman" w:cs="Times New Roman"/>
          <w:sz w:val="24"/>
          <w:szCs w:val="24"/>
          <w:lang w:val="en-US"/>
        </w:rPr>
        <w:t xml:space="preserve"> unit</w:t>
      </w:r>
      <w:r w:rsidR="00114C1E" w:rsidRPr="00114C1E">
        <w:rPr>
          <w:rFonts w:ascii="Times New Roman" w:hAnsi="Times New Roman" w:cs="Times New Roman"/>
          <w:sz w:val="24"/>
          <w:szCs w:val="24"/>
          <w:lang w:val="en-US"/>
        </w:rPr>
        <w:t xml:space="preserve"> by computing the ratio between the weighted sum average of the outputs and inputs as </w:t>
      </w:r>
      <w:r w:rsidR="00114C1E">
        <w:rPr>
          <w:rFonts w:ascii="Times New Roman" w:hAnsi="Times New Roman" w:cs="Times New Roman"/>
          <w:sz w:val="24"/>
          <w:szCs w:val="24"/>
          <w:lang w:val="en-US"/>
        </w:rPr>
        <w:t>expressed by equation (1).</w:t>
      </w:r>
    </w:p>
    <w:p w14:paraId="77E77BE2" w14:textId="77777777" w:rsidR="00114C1E" w:rsidRDefault="00114C1E" w:rsidP="00114C1E">
      <w:pPr>
        <w:spacing w:after="0" w:line="240" w:lineRule="auto"/>
        <w:ind w:firstLine="357"/>
        <w:jc w:val="both"/>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76"/>
        <w:gridCol w:w="4076"/>
      </w:tblGrid>
      <w:tr w:rsidR="00114C1E" w14:paraId="1B2BCB1D" w14:textId="77777777" w:rsidTr="00022C09">
        <w:tc>
          <w:tcPr>
            <w:tcW w:w="4076" w:type="dxa"/>
          </w:tcPr>
          <w:p w14:paraId="0688891D" w14:textId="77777777" w:rsidR="00114C1E" w:rsidRPr="00022C09" w:rsidRDefault="00000000" w:rsidP="00022C09">
            <w:pPr>
              <w:rPr>
                <w:rFonts w:ascii="Times New Roman" w:hAnsi="Times New Roman" w:cs="Times New Roman"/>
                <w:i/>
                <w:sz w:val="24"/>
                <w:szCs w:val="24"/>
                <w:lang w:val="en-US"/>
              </w:rPr>
            </w:pPr>
            <m:oMath>
              <m:f>
                <m:fPr>
                  <m:ctrlPr>
                    <w:rPr>
                      <w:rFonts w:ascii="Cambria Math" w:hAnsi="Cambria Math"/>
                      <w:i/>
                      <w:iCs/>
                      <w:color w:val="000000" w:themeColor="text1"/>
                      <w:sz w:val="24"/>
                      <w:szCs w:val="24"/>
                      <w:lang w:val="en-US"/>
                    </w:rPr>
                  </m:ctrlPr>
                </m:fPr>
                <m:num>
                  <m:nary>
                    <m:naryPr>
                      <m:chr m:val="∑"/>
                      <m:limLoc m:val="undOvr"/>
                      <m:ctrlPr>
                        <w:rPr>
                          <w:rFonts w:ascii="Cambria Math" w:hAnsi="Cambria Math"/>
                          <w:i/>
                          <w:iCs/>
                          <w:color w:val="000000" w:themeColor="text1"/>
                          <w:sz w:val="24"/>
                          <w:szCs w:val="24"/>
                          <w:lang w:val="en-US"/>
                        </w:rPr>
                      </m:ctrlPr>
                    </m:naryPr>
                    <m:sub>
                      <m:r>
                        <w:rPr>
                          <w:rFonts w:ascii="Cambria Math" w:hAnsi="Cambria Math"/>
                          <w:color w:val="000000" w:themeColor="text1"/>
                          <w:sz w:val="24"/>
                          <w:szCs w:val="24"/>
                          <w:lang w:val="en-US"/>
                        </w:rPr>
                        <m:t>r=1</m:t>
                      </m:r>
                    </m:sub>
                    <m:sup>
                      <m:r>
                        <w:rPr>
                          <w:rFonts w:ascii="Cambria Math" w:hAnsi="Cambria Math"/>
                          <w:color w:val="000000" w:themeColor="text1"/>
                          <w:sz w:val="24"/>
                          <w:szCs w:val="24"/>
                          <w:lang w:val="en-US"/>
                        </w:rPr>
                        <m:t>s</m:t>
                      </m:r>
                    </m:sup>
                    <m:e>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u</m:t>
                          </m:r>
                        </m:e>
                        <m:sub>
                          <m:r>
                            <w:rPr>
                              <w:rFonts w:ascii="Cambria Math" w:hAnsi="Cambria Math"/>
                              <w:color w:val="000000" w:themeColor="text1"/>
                              <w:sz w:val="24"/>
                              <w:szCs w:val="24"/>
                              <w:lang w:val="en-US"/>
                            </w:rPr>
                            <m:t>r</m:t>
                          </m:r>
                        </m:sub>
                      </m:sSub>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y</m:t>
                          </m:r>
                        </m:e>
                        <m:sub>
                          <m:r>
                            <w:rPr>
                              <w:rFonts w:ascii="Cambria Math" w:hAnsi="Cambria Math"/>
                              <w:color w:val="000000" w:themeColor="text1"/>
                              <w:sz w:val="24"/>
                              <w:szCs w:val="24"/>
                              <w:lang w:val="en-US"/>
                            </w:rPr>
                            <m:t>rk</m:t>
                          </m:r>
                        </m:sub>
                      </m:sSub>
                    </m:e>
                  </m:nary>
                </m:num>
                <m:den>
                  <m:nary>
                    <m:naryPr>
                      <m:chr m:val="∑"/>
                      <m:limLoc m:val="undOvr"/>
                      <m:ctrlPr>
                        <w:rPr>
                          <w:rFonts w:ascii="Cambria Math" w:hAnsi="Cambria Math"/>
                          <w:i/>
                          <w:iCs/>
                          <w:color w:val="000000" w:themeColor="text1"/>
                          <w:sz w:val="24"/>
                          <w:szCs w:val="24"/>
                          <w:lang w:val="en-US"/>
                        </w:rPr>
                      </m:ctrlPr>
                    </m:naryPr>
                    <m:sub>
                      <m:r>
                        <w:rPr>
                          <w:rFonts w:ascii="Cambria Math" w:hAnsi="Cambria Math"/>
                          <w:color w:val="000000" w:themeColor="text1"/>
                          <w:sz w:val="24"/>
                          <w:szCs w:val="24"/>
                          <w:lang w:val="en-US"/>
                        </w:rPr>
                        <m:t>i=1</m:t>
                      </m:r>
                    </m:sub>
                    <m:sup>
                      <m:r>
                        <w:rPr>
                          <w:rFonts w:ascii="Cambria Math" w:hAnsi="Cambria Math"/>
                          <w:color w:val="000000" w:themeColor="text1"/>
                          <w:sz w:val="24"/>
                          <w:szCs w:val="24"/>
                          <w:lang w:val="en-US"/>
                        </w:rPr>
                        <m:t>m</m:t>
                      </m:r>
                    </m:sup>
                    <m:e>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v</m:t>
                          </m:r>
                        </m:e>
                        <m:sub>
                          <m:r>
                            <w:rPr>
                              <w:rFonts w:ascii="Cambria Math" w:hAnsi="Cambria Math"/>
                              <w:color w:val="000000" w:themeColor="text1"/>
                              <w:sz w:val="24"/>
                              <w:szCs w:val="24"/>
                              <w:lang w:val="en-US"/>
                            </w:rPr>
                            <m:t>i</m:t>
                          </m:r>
                        </m:sub>
                      </m:sSub>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x</m:t>
                          </m:r>
                        </m:e>
                        <m:sub>
                          <m:r>
                            <w:rPr>
                              <w:rFonts w:ascii="Cambria Math" w:hAnsi="Cambria Math"/>
                              <w:color w:val="000000" w:themeColor="text1"/>
                              <w:sz w:val="24"/>
                              <w:szCs w:val="24"/>
                              <w:lang w:val="en-US"/>
                            </w:rPr>
                            <m:t>ik</m:t>
                          </m:r>
                        </m:sub>
                      </m:sSub>
                    </m:e>
                  </m:nary>
                </m:den>
              </m:f>
            </m:oMath>
            <w:r w:rsidR="00114C1E" w:rsidRPr="00022C09">
              <w:rPr>
                <w:i/>
                <w:iCs/>
                <w:color w:val="000000" w:themeColor="text1"/>
                <w:sz w:val="24"/>
                <w:szCs w:val="24"/>
                <w:lang w:val="en-US"/>
              </w:rPr>
              <w:t xml:space="preserve">                         </w:t>
            </w:r>
          </w:p>
        </w:tc>
        <w:tc>
          <w:tcPr>
            <w:tcW w:w="4076" w:type="dxa"/>
            <w:vAlign w:val="center"/>
          </w:tcPr>
          <w:p w14:paraId="3F00C253" w14:textId="77777777" w:rsidR="00114C1E" w:rsidRDefault="00114C1E" w:rsidP="00022C09">
            <w:pPr>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bl>
    <w:p w14:paraId="7A1BCCA8" w14:textId="77777777" w:rsidR="00022C09" w:rsidRDefault="00022C09" w:rsidP="00114C1E">
      <w:pPr>
        <w:spacing w:after="0" w:line="240" w:lineRule="auto"/>
        <w:ind w:firstLine="357"/>
        <w:jc w:val="both"/>
        <w:rPr>
          <w:rFonts w:ascii="Times New Roman" w:hAnsi="Times New Roman" w:cs="Times New Roman"/>
          <w:sz w:val="24"/>
          <w:szCs w:val="24"/>
          <w:lang w:val="en-US"/>
        </w:rPr>
      </w:pPr>
    </w:p>
    <w:p w14:paraId="178740EB" w14:textId="77777777" w:rsidR="00EE5992" w:rsidRDefault="00EE5992" w:rsidP="004F5A30">
      <w:pPr>
        <w:spacing w:after="0" w:line="240" w:lineRule="auto"/>
        <w:jc w:val="both"/>
        <w:rPr>
          <w:rFonts w:ascii="Times New Roman" w:hAnsi="Times New Roman" w:cs="Times New Roman"/>
          <w:b/>
          <w:sz w:val="24"/>
          <w:szCs w:val="24"/>
          <w:lang w:val="en-US"/>
        </w:rPr>
      </w:pPr>
    </w:p>
    <w:p w14:paraId="3AD242D3" w14:textId="77777777" w:rsidR="00022C09" w:rsidRDefault="00022C09" w:rsidP="004F5A30">
      <w:pPr>
        <w:spacing w:after="0" w:line="240" w:lineRule="auto"/>
        <w:jc w:val="both"/>
        <w:rPr>
          <w:rFonts w:ascii="Times New Roman" w:hAnsi="Times New Roman" w:cs="Times New Roman"/>
          <w:b/>
          <w:sz w:val="24"/>
          <w:szCs w:val="24"/>
          <w:lang w:val="en-US"/>
        </w:rPr>
      </w:pPr>
      <w:r w:rsidRPr="00022C09">
        <w:rPr>
          <w:rFonts w:ascii="Times New Roman" w:hAnsi="Times New Roman" w:cs="Times New Roman"/>
          <w:b/>
          <w:sz w:val="24"/>
          <w:szCs w:val="24"/>
          <w:lang w:val="en-US"/>
        </w:rPr>
        <w:t>ACKNOWLEDGEMENT</w:t>
      </w:r>
    </w:p>
    <w:p w14:paraId="2F5A6F1F" w14:textId="77777777" w:rsidR="00EE5992" w:rsidRPr="00584202" w:rsidRDefault="00E01FE1" w:rsidP="004F5A3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acknowledgement section should be placed after the con</w:t>
      </w:r>
      <w:r w:rsidR="00EE5992">
        <w:rPr>
          <w:rFonts w:ascii="Times New Roman" w:hAnsi="Times New Roman" w:cs="Times New Roman"/>
          <w:sz w:val="24"/>
          <w:szCs w:val="24"/>
        </w:rPr>
        <w:t>clusion</w:t>
      </w:r>
      <w:r>
        <w:rPr>
          <w:rFonts w:ascii="Times New Roman" w:hAnsi="Times New Roman" w:cs="Times New Roman"/>
          <w:sz w:val="24"/>
          <w:szCs w:val="24"/>
        </w:rPr>
        <w:t xml:space="preserve"> and before refercences section. This section allows the author to thank all the individuals, oganisations, funding bodies, etc. Who have helped the authors in accomplishing the research or manuscript. Note that t</w:t>
      </w:r>
      <w:r w:rsidRPr="00E01FE1">
        <w:rPr>
          <w:rFonts w:ascii="Times New Roman" w:hAnsi="Times New Roman" w:cs="Times New Roman"/>
          <w:sz w:val="24"/>
          <w:szCs w:val="24"/>
        </w:rPr>
        <w:t xml:space="preserve">he </w:t>
      </w:r>
      <w:r>
        <w:rPr>
          <w:rFonts w:ascii="Times New Roman" w:hAnsi="Times New Roman" w:cs="Times New Roman"/>
          <w:sz w:val="24"/>
          <w:szCs w:val="24"/>
        </w:rPr>
        <w:t xml:space="preserve">code of </w:t>
      </w:r>
      <w:r w:rsidR="00EE5992">
        <w:rPr>
          <w:rFonts w:ascii="Times New Roman" w:hAnsi="Times New Roman" w:cs="Times New Roman"/>
          <w:sz w:val="24"/>
          <w:szCs w:val="24"/>
        </w:rPr>
        <w:t xml:space="preserve">the </w:t>
      </w:r>
      <w:r>
        <w:rPr>
          <w:rFonts w:ascii="Times New Roman" w:hAnsi="Times New Roman" w:cs="Times New Roman"/>
          <w:sz w:val="24"/>
          <w:szCs w:val="24"/>
        </w:rPr>
        <w:t xml:space="preserve">project should be mentioned clearly if the research is funded under any grant </w:t>
      </w:r>
      <w:r w:rsidR="00EE5992">
        <w:rPr>
          <w:rFonts w:ascii="Times New Roman" w:hAnsi="Times New Roman" w:cs="Times New Roman"/>
          <w:sz w:val="24"/>
          <w:szCs w:val="24"/>
        </w:rPr>
        <w:t>scheme</w:t>
      </w:r>
      <w:r>
        <w:rPr>
          <w:rFonts w:ascii="Times New Roman" w:hAnsi="Times New Roman" w:cs="Times New Roman"/>
          <w:sz w:val="24"/>
          <w:szCs w:val="24"/>
        </w:rPr>
        <w:t xml:space="preserve">.  </w:t>
      </w:r>
    </w:p>
    <w:p w14:paraId="3B65C344" w14:textId="77777777" w:rsidR="00025CF8" w:rsidRDefault="00025CF8" w:rsidP="004F5A30">
      <w:pPr>
        <w:spacing w:after="0" w:line="240" w:lineRule="auto"/>
        <w:jc w:val="both"/>
        <w:rPr>
          <w:rFonts w:ascii="Times New Roman" w:hAnsi="Times New Roman" w:cs="Times New Roman"/>
          <w:b/>
          <w:sz w:val="24"/>
          <w:szCs w:val="24"/>
          <w:lang w:val="en-US"/>
        </w:rPr>
      </w:pPr>
    </w:p>
    <w:p w14:paraId="4A00DAB9" w14:textId="77777777" w:rsidR="00EB3F95" w:rsidRDefault="00EB3F95" w:rsidP="004F5A30">
      <w:pPr>
        <w:spacing w:after="0" w:line="24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REFERENCES</w:t>
      </w:r>
    </w:p>
    <w:p w14:paraId="1DD3CEF0" w14:textId="77777777" w:rsidR="00022C09" w:rsidRDefault="00022C09" w:rsidP="00022C09">
      <w:pPr>
        <w:spacing w:after="0" w:line="240" w:lineRule="auto"/>
        <w:ind w:left="357" w:hanging="357"/>
        <w:jc w:val="both"/>
        <w:rPr>
          <w:rFonts w:ascii="Times New Roman" w:hAnsi="Times New Roman" w:cs="Times New Roman"/>
          <w:color w:val="222222"/>
          <w:sz w:val="24"/>
          <w:szCs w:val="24"/>
          <w:shd w:val="clear" w:color="auto" w:fill="FFFFFF"/>
        </w:rPr>
      </w:pPr>
      <w:r w:rsidRPr="00B91832">
        <w:rPr>
          <w:rFonts w:ascii="Times New Roman" w:hAnsi="Times New Roman" w:cs="Times New Roman"/>
          <w:color w:val="222222"/>
          <w:sz w:val="24"/>
          <w:szCs w:val="24"/>
          <w:shd w:val="clear" w:color="auto" w:fill="FFFFFF"/>
        </w:rPr>
        <w:t xml:space="preserve">Candelon, B., Piplack, J., &amp; Straetmans, S. (2008). On measuring </w:t>
      </w:r>
      <w:r w:rsidRPr="00B91832">
        <w:rPr>
          <w:rFonts w:ascii="Times New Roman" w:hAnsi="Times New Roman" w:cs="Times New Roman"/>
          <w:noProof/>
          <w:color w:val="222222"/>
          <w:sz w:val="24"/>
          <w:szCs w:val="24"/>
          <w:shd w:val="clear" w:color="auto" w:fill="FFFFFF"/>
        </w:rPr>
        <w:t>synchronization</w:t>
      </w:r>
      <w:r w:rsidRPr="00B91832">
        <w:rPr>
          <w:rFonts w:ascii="Times New Roman" w:hAnsi="Times New Roman" w:cs="Times New Roman"/>
          <w:color w:val="222222"/>
          <w:sz w:val="24"/>
          <w:szCs w:val="24"/>
          <w:shd w:val="clear" w:color="auto" w:fill="FFFFFF"/>
        </w:rPr>
        <w:t xml:space="preserve"> of bulls and bears: The case of East Asia. </w:t>
      </w:r>
      <w:r w:rsidRPr="00B91832">
        <w:rPr>
          <w:rFonts w:ascii="Times New Roman" w:hAnsi="Times New Roman" w:cs="Times New Roman"/>
          <w:i/>
          <w:iCs/>
          <w:color w:val="222222"/>
          <w:sz w:val="24"/>
          <w:szCs w:val="24"/>
          <w:shd w:val="clear" w:color="auto" w:fill="FFFFFF"/>
        </w:rPr>
        <w:t>Journal of Banking &amp; Finance</w:t>
      </w:r>
      <w:r w:rsidRPr="00B91832">
        <w:rPr>
          <w:rFonts w:ascii="Times New Roman" w:hAnsi="Times New Roman" w:cs="Times New Roman"/>
          <w:color w:val="222222"/>
          <w:sz w:val="24"/>
          <w:szCs w:val="24"/>
          <w:shd w:val="clear" w:color="auto" w:fill="FFFFFF"/>
        </w:rPr>
        <w:t>, </w:t>
      </w:r>
      <w:r w:rsidRPr="00B91832">
        <w:rPr>
          <w:rFonts w:ascii="Times New Roman" w:hAnsi="Times New Roman" w:cs="Times New Roman"/>
          <w:i/>
          <w:iCs/>
          <w:color w:val="222222"/>
          <w:sz w:val="24"/>
          <w:szCs w:val="24"/>
          <w:shd w:val="clear" w:color="auto" w:fill="FFFFFF"/>
        </w:rPr>
        <w:t>32</w:t>
      </w:r>
      <w:r w:rsidRPr="00B91832">
        <w:rPr>
          <w:rFonts w:ascii="Times New Roman" w:hAnsi="Times New Roman" w:cs="Times New Roman"/>
          <w:color w:val="222222"/>
          <w:sz w:val="24"/>
          <w:szCs w:val="24"/>
          <w:shd w:val="clear" w:color="auto" w:fill="FFFFFF"/>
        </w:rPr>
        <w:t>(6), 1022-1035.</w:t>
      </w:r>
    </w:p>
    <w:p w14:paraId="61B69DF5" w14:textId="77777777" w:rsidR="00022C09" w:rsidRPr="00EE5992" w:rsidRDefault="00022C09" w:rsidP="00EE5992">
      <w:pPr>
        <w:spacing w:after="0" w:line="240" w:lineRule="auto"/>
        <w:ind w:left="357" w:hanging="357"/>
        <w:jc w:val="both"/>
        <w:rPr>
          <w:rFonts w:ascii="Times New Roman" w:hAnsi="Times New Roman" w:cs="Times New Roman"/>
          <w:sz w:val="24"/>
          <w:szCs w:val="24"/>
        </w:rPr>
      </w:pPr>
      <w:r w:rsidRPr="00B91832">
        <w:rPr>
          <w:rFonts w:ascii="Times New Roman" w:hAnsi="Times New Roman" w:cs="Times New Roman"/>
          <w:color w:val="222222"/>
          <w:sz w:val="24"/>
          <w:szCs w:val="24"/>
          <w:shd w:val="clear" w:color="auto" w:fill="FFFFFF"/>
        </w:rPr>
        <w:t>Downes, J., &amp; Goodman, J. E. (2010). </w:t>
      </w:r>
      <w:r w:rsidRPr="00B91832">
        <w:rPr>
          <w:rFonts w:ascii="Times New Roman" w:hAnsi="Times New Roman" w:cs="Times New Roman"/>
          <w:i/>
          <w:iCs/>
          <w:noProof/>
          <w:color w:val="222222"/>
          <w:sz w:val="24"/>
          <w:szCs w:val="24"/>
          <w:shd w:val="clear" w:color="auto" w:fill="FFFFFF"/>
        </w:rPr>
        <w:t>Dictionary</w:t>
      </w:r>
      <w:r w:rsidRPr="00B91832">
        <w:rPr>
          <w:rFonts w:ascii="Times New Roman" w:hAnsi="Times New Roman" w:cs="Times New Roman"/>
          <w:i/>
          <w:iCs/>
          <w:color w:val="222222"/>
          <w:sz w:val="24"/>
          <w:szCs w:val="24"/>
          <w:shd w:val="clear" w:color="auto" w:fill="FFFFFF"/>
        </w:rPr>
        <w:t xml:space="preserve"> of finance and investment terms</w:t>
      </w:r>
      <w:r w:rsidRPr="00B91832">
        <w:rPr>
          <w:rFonts w:ascii="Times New Roman" w:hAnsi="Times New Roman" w:cs="Times New Roman"/>
          <w:color w:val="222222"/>
          <w:sz w:val="24"/>
          <w:szCs w:val="24"/>
          <w:shd w:val="clear" w:color="auto" w:fill="FFFFFF"/>
        </w:rPr>
        <w:t>. New York: Barron's Educational Series.</w:t>
      </w:r>
    </w:p>
    <w:p w14:paraId="35D6B8DD" w14:textId="77777777" w:rsidR="00022C09" w:rsidRDefault="00022C09" w:rsidP="00022C09">
      <w:pPr>
        <w:spacing w:after="0" w:line="240" w:lineRule="auto"/>
        <w:ind w:left="357" w:hanging="357"/>
        <w:jc w:val="both"/>
        <w:rPr>
          <w:rFonts w:ascii="Times New Roman" w:hAnsi="Times New Roman" w:cs="Times New Roman"/>
          <w:color w:val="222222"/>
          <w:sz w:val="24"/>
          <w:szCs w:val="24"/>
          <w:shd w:val="clear" w:color="auto" w:fill="FFFFFF"/>
        </w:rPr>
      </w:pPr>
      <w:r w:rsidRPr="00B91832">
        <w:rPr>
          <w:rFonts w:ascii="Times New Roman" w:hAnsi="Times New Roman" w:cs="Times New Roman"/>
          <w:color w:val="222222"/>
          <w:sz w:val="24"/>
          <w:szCs w:val="24"/>
          <w:shd w:val="clear" w:color="auto" w:fill="FFFFFF"/>
        </w:rPr>
        <w:lastRenderedPageBreak/>
        <w:t>Perez‐Quiros, G., &amp; Timmermann, A. (2000). Firm size and cyclical variations in stock returns. </w:t>
      </w:r>
      <w:r w:rsidRPr="00B91832">
        <w:rPr>
          <w:rFonts w:ascii="Times New Roman" w:hAnsi="Times New Roman" w:cs="Times New Roman"/>
          <w:i/>
          <w:iCs/>
          <w:color w:val="222222"/>
          <w:sz w:val="24"/>
          <w:szCs w:val="24"/>
          <w:shd w:val="clear" w:color="auto" w:fill="FFFFFF"/>
        </w:rPr>
        <w:t>The Journal of Finance</w:t>
      </w:r>
      <w:r w:rsidRPr="00B91832">
        <w:rPr>
          <w:rFonts w:ascii="Times New Roman" w:hAnsi="Times New Roman" w:cs="Times New Roman"/>
          <w:color w:val="222222"/>
          <w:sz w:val="24"/>
          <w:szCs w:val="24"/>
          <w:shd w:val="clear" w:color="auto" w:fill="FFFFFF"/>
        </w:rPr>
        <w:t>, </w:t>
      </w:r>
      <w:r w:rsidRPr="00B91832">
        <w:rPr>
          <w:rFonts w:ascii="Times New Roman" w:hAnsi="Times New Roman" w:cs="Times New Roman"/>
          <w:i/>
          <w:iCs/>
          <w:color w:val="222222"/>
          <w:sz w:val="24"/>
          <w:szCs w:val="24"/>
          <w:shd w:val="clear" w:color="auto" w:fill="FFFFFF"/>
        </w:rPr>
        <w:t>55</w:t>
      </w:r>
      <w:r w:rsidRPr="00B91832">
        <w:rPr>
          <w:rFonts w:ascii="Times New Roman" w:hAnsi="Times New Roman" w:cs="Times New Roman"/>
          <w:color w:val="222222"/>
          <w:sz w:val="24"/>
          <w:szCs w:val="24"/>
          <w:shd w:val="clear" w:color="auto" w:fill="FFFFFF"/>
        </w:rPr>
        <w:t>(3), 1229-1262.</w:t>
      </w:r>
    </w:p>
    <w:p w14:paraId="097ECF9A" w14:textId="77777777" w:rsidR="00022C09" w:rsidRPr="00B91832" w:rsidRDefault="00022C09" w:rsidP="00022C09">
      <w:pPr>
        <w:spacing w:after="0" w:line="240" w:lineRule="auto"/>
        <w:ind w:left="357" w:hanging="357"/>
        <w:jc w:val="both"/>
        <w:rPr>
          <w:rFonts w:ascii="Times New Roman" w:eastAsia="AdvGulliv-R" w:hAnsi="Times New Roman" w:cs="Times New Roman"/>
          <w:sz w:val="24"/>
          <w:szCs w:val="24"/>
        </w:rPr>
      </w:pPr>
      <w:r w:rsidRPr="00B91832">
        <w:rPr>
          <w:rFonts w:ascii="Times New Roman" w:hAnsi="Times New Roman" w:cs="Times New Roman"/>
          <w:color w:val="222222"/>
          <w:sz w:val="24"/>
          <w:szCs w:val="24"/>
          <w:shd w:val="clear" w:color="auto" w:fill="FFFFFF"/>
        </w:rPr>
        <w:t>Yanis, E. M. (2002). </w:t>
      </w:r>
      <w:r w:rsidRPr="00B91832">
        <w:rPr>
          <w:rFonts w:ascii="Times New Roman" w:hAnsi="Times New Roman" w:cs="Times New Roman"/>
          <w:i/>
          <w:iCs/>
          <w:color w:val="222222"/>
          <w:sz w:val="24"/>
          <w:szCs w:val="24"/>
          <w:shd w:val="clear" w:color="auto" w:fill="FFFFFF"/>
        </w:rPr>
        <w:t>Riding the Bull, Beating the Bear: Market Timing for the Long-term Investor</w:t>
      </w:r>
      <w:r w:rsidRPr="00B91832">
        <w:rPr>
          <w:rFonts w:ascii="Times New Roman" w:hAnsi="Times New Roman" w:cs="Times New Roman"/>
          <w:color w:val="222222"/>
          <w:sz w:val="24"/>
          <w:szCs w:val="24"/>
          <w:shd w:val="clear" w:color="auto" w:fill="FFFFFF"/>
        </w:rPr>
        <w:t>. New York: Wiley.</w:t>
      </w:r>
    </w:p>
    <w:p w14:paraId="60EF0E33" w14:textId="77777777" w:rsidR="00022C09" w:rsidRPr="00B91832" w:rsidRDefault="00022C09" w:rsidP="00EB3F95">
      <w:pPr>
        <w:spacing w:after="0" w:line="240" w:lineRule="auto"/>
        <w:ind w:left="720" w:hanging="720"/>
        <w:jc w:val="both"/>
        <w:rPr>
          <w:rFonts w:ascii="Times New Roman" w:hAnsi="Times New Roman" w:cs="Times New Roman"/>
          <w:noProof/>
          <w:sz w:val="24"/>
          <w:szCs w:val="24"/>
        </w:rPr>
      </w:pPr>
    </w:p>
    <w:sectPr w:rsidR="00022C09" w:rsidRPr="00B91832" w:rsidSect="00F709BB">
      <w:headerReference w:type="default" r:id="rId11"/>
      <w:footerReference w:type="default" r:id="rId12"/>
      <w:pgSz w:w="11906" w:h="16838"/>
      <w:pgMar w:top="1440" w:right="1728" w:bottom="1440" w:left="2016" w:header="708" w:footer="708"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025C3" w14:textId="77777777" w:rsidR="00D60BCC" w:rsidRDefault="00D60BCC" w:rsidP="004C1204">
      <w:pPr>
        <w:spacing w:after="0" w:line="240" w:lineRule="auto"/>
      </w:pPr>
      <w:r>
        <w:separator/>
      </w:r>
    </w:p>
  </w:endnote>
  <w:endnote w:type="continuationSeparator" w:id="0">
    <w:p w14:paraId="1B43E181" w14:textId="77777777" w:rsidR="00D60BCC" w:rsidRDefault="00D60BCC" w:rsidP="004C1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rsiva">
    <w:charset w:val="00"/>
    <w:family w:val="auto"/>
    <w:pitch w:val="default"/>
  </w:font>
  <w:font w:name="Cambria Math">
    <w:panose1 w:val="02040503050406030204"/>
    <w:charset w:val="00"/>
    <w:family w:val="roman"/>
    <w:pitch w:val="variable"/>
    <w:sig w:usb0="E00006FF" w:usb1="420024FF" w:usb2="02000000" w:usb3="00000000" w:csb0="0000019F" w:csb1="00000000"/>
  </w:font>
  <w:font w:name="AdvGulliv-R">
    <w:altName w:val="Arial Unicode MS"/>
    <w:panose1 w:val="00000000000000000000"/>
    <w:charset w:val="86"/>
    <w:family w:val="auto"/>
    <w:notTrueType/>
    <w:pitch w:val="default"/>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0813518"/>
      <w:docPartObj>
        <w:docPartGallery w:val="Page Numbers (Bottom of Page)"/>
        <w:docPartUnique/>
      </w:docPartObj>
    </w:sdtPr>
    <w:sdtEndPr>
      <w:rPr>
        <w:rFonts w:ascii="Georgia" w:hAnsi="Georgia"/>
        <w:noProof/>
        <w:sz w:val="24"/>
        <w:szCs w:val="24"/>
      </w:rPr>
    </w:sdtEndPr>
    <w:sdtContent>
      <w:p w14:paraId="770D3C7A" w14:textId="77777777" w:rsidR="00B91832" w:rsidRPr="00AC05DE" w:rsidRDefault="00025CF8">
        <w:pPr>
          <w:pStyle w:val="Footer"/>
          <w:jc w:val="center"/>
          <w:rPr>
            <w:rFonts w:ascii="Georgia" w:hAnsi="Georgia"/>
            <w:sz w:val="24"/>
            <w:szCs w:val="24"/>
          </w:rPr>
        </w:pPr>
        <w:r>
          <w:rPr>
            <w:rFonts w:ascii="Georgia" w:hAnsi="Georgia"/>
            <w:sz w:val="24"/>
            <w:szCs w:val="24"/>
          </w:rPr>
          <w:t>2</w:t>
        </w:r>
      </w:p>
    </w:sdtContent>
  </w:sdt>
  <w:p w14:paraId="51D61B44" w14:textId="77777777" w:rsidR="00B91832" w:rsidRDefault="00B91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87BD2" w14:textId="77777777" w:rsidR="00D60BCC" w:rsidRDefault="00D60BCC" w:rsidP="004C1204">
      <w:pPr>
        <w:spacing w:after="0" w:line="240" w:lineRule="auto"/>
      </w:pPr>
      <w:r>
        <w:separator/>
      </w:r>
    </w:p>
  </w:footnote>
  <w:footnote w:type="continuationSeparator" w:id="0">
    <w:p w14:paraId="7FEE78C5" w14:textId="77777777" w:rsidR="00D60BCC" w:rsidRDefault="00D60BCC" w:rsidP="004C1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FF49F" w14:textId="77777777" w:rsidR="00B91832" w:rsidRDefault="00B91832">
    <w:pPr>
      <w:pStyle w:val="Header"/>
    </w:pPr>
  </w:p>
  <w:p w14:paraId="19182D0A" w14:textId="77777777" w:rsidR="00B91832" w:rsidRDefault="00B91832">
    <w:pPr>
      <w:pStyle w:val="Header"/>
    </w:pPr>
  </w:p>
  <w:p w14:paraId="4F8491BB" w14:textId="77777777" w:rsidR="00B91832" w:rsidRDefault="00B91832">
    <w:pPr>
      <w:pStyle w:val="Header"/>
    </w:pPr>
  </w:p>
  <w:p w14:paraId="2BD78D26" w14:textId="77777777" w:rsidR="00B91832" w:rsidRDefault="00B91832">
    <w:pPr>
      <w:pStyle w:val="Header"/>
      <w:rPr>
        <w:rFonts w:ascii="Georgia" w:hAnsi="Georgia"/>
        <w:i/>
        <w:sz w:val="18"/>
        <w:szCs w:val="18"/>
      </w:rPr>
    </w:pPr>
    <w:r w:rsidRPr="00DB3758">
      <w:rPr>
        <w:rFonts w:ascii="Georgia" w:hAnsi="Georgia"/>
        <w:i/>
        <w:sz w:val="18"/>
        <w:szCs w:val="18"/>
      </w:rPr>
      <w:t>LBI</w:t>
    </w:r>
    <w:r>
      <w:rPr>
        <w:rFonts w:ascii="Georgia" w:hAnsi="Georgia"/>
        <w:i/>
        <w:sz w:val="18"/>
        <w:szCs w:val="18"/>
      </w:rPr>
      <w:t>F</w:t>
    </w:r>
    <w:r w:rsidR="004F5A30">
      <w:rPr>
        <w:rFonts w:ascii="Georgia" w:hAnsi="Georgia"/>
        <w:i/>
        <w:sz w:val="18"/>
        <w:szCs w:val="18"/>
      </w:rPr>
      <w:t>f</w:t>
    </w:r>
    <w:r>
      <w:rPr>
        <w:rFonts w:ascii="Georgia" w:hAnsi="Georgia"/>
        <w:i/>
        <w:sz w:val="18"/>
        <w:szCs w:val="18"/>
      </w:rPr>
      <w:t xml:space="preserve"> (</w:t>
    </w:r>
    <w:r w:rsidR="004F5A30">
      <w:rPr>
        <w:rFonts w:ascii="Georgia" w:hAnsi="Georgia"/>
        <w:i/>
        <w:sz w:val="18"/>
        <w:szCs w:val="18"/>
      </w:rPr>
      <w:t>Vol.</w:t>
    </w:r>
    <w:r>
      <w:rPr>
        <w:rFonts w:ascii="Georgia" w:hAnsi="Georgia"/>
        <w:i/>
        <w:sz w:val="18"/>
        <w:szCs w:val="18"/>
      </w:rPr>
      <w:t>)</w:t>
    </w:r>
    <w:r w:rsidR="004F5A30">
      <w:rPr>
        <w:rFonts w:ascii="Georgia" w:hAnsi="Georgia"/>
        <w:i/>
        <w:sz w:val="18"/>
        <w:szCs w:val="18"/>
      </w:rPr>
      <w:t xml:space="preserve"> Year</w:t>
    </w:r>
    <w:r>
      <w:rPr>
        <w:rFonts w:ascii="Georgia" w:hAnsi="Georgia"/>
        <w:i/>
        <w:sz w:val="18"/>
        <w:szCs w:val="18"/>
      </w:rPr>
      <w:t xml:space="preserve">, </w:t>
    </w:r>
    <w:r w:rsidR="004F5A30">
      <w:rPr>
        <w:rFonts w:ascii="Georgia" w:hAnsi="Georgia"/>
        <w:i/>
        <w:sz w:val="18"/>
        <w:szCs w:val="18"/>
      </w:rPr>
      <w:t>pp.</w:t>
    </w:r>
  </w:p>
  <w:p w14:paraId="074EB8F5" w14:textId="77777777" w:rsidR="00B91832" w:rsidRPr="000B1CAF" w:rsidRDefault="00B91832">
    <w:pPr>
      <w:pStyle w:val="Header"/>
      <w:rPr>
        <w:rFonts w:ascii="Georgia" w:hAnsi="Georgia"/>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3038F3"/>
    <w:multiLevelType w:val="hybridMultilevel"/>
    <w:tmpl w:val="0A1ADF76"/>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52014505"/>
    <w:multiLevelType w:val="hybridMultilevel"/>
    <w:tmpl w:val="6F1C0652"/>
    <w:lvl w:ilvl="0" w:tplc="37AC4312">
      <w:numFmt w:val="bullet"/>
      <w:lvlText w:val=""/>
      <w:lvlJc w:val="left"/>
      <w:pPr>
        <w:ind w:left="1068" w:hanging="360"/>
      </w:pPr>
      <w:rPr>
        <w:rFonts w:ascii="Symbol" w:eastAsiaTheme="minorHAnsi" w:hAnsi="Symbol" w:cs="Times New Roman" w:hint="default"/>
      </w:rPr>
    </w:lvl>
    <w:lvl w:ilvl="1" w:tplc="44090003" w:tentative="1">
      <w:start w:val="1"/>
      <w:numFmt w:val="bullet"/>
      <w:lvlText w:val="o"/>
      <w:lvlJc w:val="left"/>
      <w:pPr>
        <w:ind w:left="1788" w:hanging="360"/>
      </w:pPr>
      <w:rPr>
        <w:rFonts w:ascii="Courier New" w:hAnsi="Courier New" w:cs="Courier New" w:hint="default"/>
      </w:rPr>
    </w:lvl>
    <w:lvl w:ilvl="2" w:tplc="44090005" w:tentative="1">
      <w:start w:val="1"/>
      <w:numFmt w:val="bullet"/>
      <w:lvlText w:val=""/>
      <w:lvlJc w:val="left"/>
      <w:pPr>
        <w:ind w:left="2508" w:hanging="360"/>
      </w:pPr>
      <w:rPr>
        <w:rFonts w:ascii="Wingdings" w:hAnsi="Wingdings" w:hint="default"/>
      </w:rPr>
    </w:lvl>
    <w:lvl w:ilvl="3" w:tplc="44090001" w:tentative="1">
      <w:start w:val="1"/>
      <w:numFmt w:val="bullet"/>
      <w:lvlText w:val=""/>
      <w:lvlJc w:val="left"/>
      <w:pPr>
        <w:ind w:left="3228" w:hanging="360"/>
      </w:pPr>
      <w:rPr>
        <w:rFonts w:ascii="Symbol" w:hAnsi="Symbol" w:hint="default"/>
      </w:rPr>
    </w:lvl>
    <w:lvl w:ilvl="4" w:tplc="44090003" w:tentative="1">
      <w:start w:val="1"/>
      <w:numFmt w:val="bullet"/>
      <w:lvlText w:val="o"/>
      <w:lvlJc w:val="left"/>
      <w:pPr>
        <w:ind w:left="3948" w:hanging="360"/>
      </w:pPr>
      <w:rPr>
        <w:rFonts w:ascii="Courier New" w:hAnsi="Courier New" w:cs="Courier New" w:hint="default"/>
      </w:rPr>
    </w:lvl>
    <w:lvl w:ilvl="5" w:tplc="44090005" w:tentative="1">
      <w:start w:val="1"/>
      <w:numFmt w:val="bullet"/>
      <w:lvlText w:val=""/>
      <w:lvlJc w:val="left"/>
      <w:pPr>
        <w:ind w:left="4668" w:hanging="360"/>
      </w:pPr>
      <w:rPr>
        <w:rFonts w:ascii="Wingdings" w:hAnsi="Wingdings" w:hint="default"/>
      </w:rPr>
    </w:lvl>
    <w:lvl w:ilvl="6" w:tplc="44090001" w:tentative="1">
      <w:start w:val="1"/>
      <w:numFmt w:val="bullet"/>
      <w:lvlText w:val=""/>
      <w:lvlJc w:val="left"/>
      <w:pPr>
        <w:ind w:left="5388" w:hanging="360"/>
      </w:pPr>
      <w:rPr>
        <w:rFonts w:ascii="Symbol" w:hAnsi="Symbol" w:hint="default"/>
      </w:rPr>
    </w:lvl>
    <w:lvl w:ilvl="7" w:tplc="44090003" w:tentative="1">
      <w:start w:val="1"/>
      <w:numFmt w:val="bullet"/>
      <w:lvlText w:val="o"/>
      <w:lvlJc w:val="left"/>
      <w:pPr>
        <w:ind w:left="6108" w:hanging="360"/>
      </w:pPr>
      <w:rPr>
        <w:rFonts w:ascii="Courier New" w:hAnsi="Courier New" w:cs="Courier New" w:hint="default"/>
      </w:rPr>
    </w:lvl>
    <w:lvl w:ilvl="8" w:tplc="44090005" w:tentative="1">
      <w:start w:val="1"/>
      <w:numFmt w:val="bullet"/>
      <w:lvlText w:val=""/>
      <w:lvlJc w:val="left"/>
      <w:pPr>
        <w:ind w:left="6828" w:hanging="360"/>
      </w:pPr>
      <w:rPr>
        <w:rFonts w:ascii="Wingdings" w:hAnsi="Wingdings" w:hint="default"/>
      </w:rPr>
    </w:lvl>
  </w:abstractNum>
  <w:abstractNum w:abstractNumId="2" w15:restartNumberingAfterBreak="0">
    <w:nsid w:val="591B3775"/>
    <w:multiLevelType w:val="multilevel"/>
    <w:tmpl w:val="3F06131C"/>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440" w:hanging="1080"/>
      </w:pPr>
      <w:rPr>
        <w:rFonts w:ascii="Times New Roman" w:hAnsi="Times New Roman" w:cs="Times New Roman" w:hint="default"/>
        <w:b/>
      </w:rPr>
    </w:lvl>
    <w:lvl w:ilvl="4">
      <w:start w:val="1"/>
      <w:numFmt w:val="decimal"/>
      <w:isLgl/>
      <w:lvlText w:val="%1.%2.%3.%4.%5"/>
      <w:lvlJc w:val="left"/>
      <w:pPr>
        <w:ind w:left="1440" w:hanging="1080"/>
      </w:pPr>
      <w:rPr>
        <w:rFonts w:ascii="Times New Roman" w:hAnsi="Times New Roman" w:cs="Times New Roman" w:hint="default"/>
        <w:b/>
      </w:rPr>
    </w:lvl>
    <w:lvl w:ilvl="5">
      <w:start w:val="1"/>
      <w:numFmt w:val="decimal"/>
      <w:isLgl/>
      <w:lvlText w:val="%1.%2.%3.%4.%5.%6"/>
      <w:lvlJc w:val="left"/>
      <w:pPr>
        <w:ind w:left="1800" w:hanging="1440"/>
      </w:pPr>
      <w:rPr>
        <w:rFonts w:ascii="Times New Roman" w:hAnsi="Times New Roman" w:cs="Times New Roman" w:hint="default"/>
        <w:b/>
      </w:rPr>
    </w:lvl>
    <w:lvl w:ilvl="6">
      <w:start w:val="1"/>
      <w:numFmt w:val="decimal"/>
      <w:isLgl/>
      <w:lvlText w:val="%1.%2.%3.%4.%5.%6.%7"/>
      <w:lvlJc w:val="left"/>
      <w:pPr>
        <w:ind w:left="1800" w:hanging="1440"/>
      </w:pPr>
      <w:rPr>
        <w:rFonts w:ascii="Times New Roman" w:hAnsi="Times New Roman" w:cs="Times New Roman" w:hint="default"/>
        <w:b/>
      </w:rPr>
    </w:lvl>
    <w:lvl w:ilvl="7">
      <w:start w:val="1"/>
      <w:numFmt w:val="decimal"/>
      <w:isLgl/>
      <w:lvlText w:val="%1.%2.%3.%4.%5.%6.%7.%8"/>
      <w:lvlJc w:val="left"/>
      <w:pPr>
        <w:ind w:left="2160" w:hanging="1800"/>
      </w:pPr>
      <w:rPr>
        <w:rFonts w:ascii="Times New Roman" w:hAnsi="Times New Roman" w:cs="Times New Roman" w:hint="default"/>
        <w:b/>
      </w:rPr>
    </w:lvl>
    <w:lvl w:ilvl="8">
      <w:start w:val="1"/>
      <w:numFmt w:val="decimal"/>
      <w:isLgl/>
      <w:lvlText w:val="%1.%2.%3.%4.%5.%6.%7.%8.%9"/>
      <w:lvlJc w:val="left"/>
      <w:pPr>
        <w:ind w:left="2160" w:hanging="1800"/>
      </w:pPr>
      <w:rPr>
        <w:rFonts w:ascii="Times New Roman" w:hAnsi="Times New Roman" w:cs="Times New Roman" w:hint="default"/>
        <w:b/>
      </w:rPr>
    </w:lvl>
  </w:abstractNum>
  <w:num w:numId="1" w16cid:durableId="1921981269">
    <w:abstractNumId w:val="2"/>
  </w:num>
  <w:num w:numId="2" w16cid:durableId="603850403">
    <w:abstractNumId w:val="1"/>
  </w:num>
  <w:num w:numId="3" w16cid:durableId="10866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cwMjQ3NTcxsDC0NLFU0lEKTi0uzszPAykwqwUAAIc+7SwAAAA="/>
  </w:docVars>
  <w:rsids>
    <w:rsidRoot w:val="00AC5E2D"/>
    <w:rsid w:val="000110C1"/>
    <w:rsid w:val="00011B3A"/>
    <w:rsid w:val="000147E9"/>
    <w:rsid w:val="0001789A"/>
    <w:rsid w:val="000200A3"/>
    <w:rsid w:val="00022C09"/>
    <w:rsid w:val="00025CF8"/>
    <w:rsid w:val="00030170"/>
    <w:rsid w:val="000302AF"/>
    <w:rsid w:val="00042399"/>
    <w:rsid w:val="00046CB5"/>
    <w:rsid w:val="00046F99"/>
    <w:rsid w:val="00054FC7"/>
    <w:rsid w:val="00062D13"/>
    <w:rsid w:val="00073A1C"/>
    <w:rsid w:val="000762FF"/>
    <w:rsid w:val="00083ECB"/>
    <w:rsid w:val="0008476B"/>
    <w:rsid w:val="00090424"/>
    <w:rsid w:val="000918C8"/>
    <w:rsid w:val="00093DEB"/>
    <w:rsid w:val="000A00AD"/>
    <w:rsid w:val="000B1CAF"/>
    <w:rsid w:val="000C3795"/>
    <w:rsid w:val="000C74A2"/>
    <w:rsid w:val="000D2A96"/>
    <w:rsid w:val="000D35DE"/>
    <w:rsid w:val="000D4712"/>
    <w:rsid w:val="000E1CB9"/>
    <w:rsid w:val="000E47A2"/>
    <w:rsid w:val="000E50DC"/>
    <w:rsid w:val="000E5BC8"/>
    <w:rsid w:val="000F0089"/>
    <w:rsid w:val="000F391F"/>
    <w:rsid w:val="000F4D02"/>
    <w:rsid w:val="00100907"/>
    <w:rsid w:val="00104427"/>
    <w:rsid w:val="00104D6B"/>
    <w:rsid w:val="001102D9"/>
    <w:rsid w:val="00114C1E"/>
    <w:rsid w:val="0012013D"/>
    <w:rsid w:val="0012169F"/>
    <w:rsid w:val="0012373E"/>
    <w:rsid w:val="00127314"/>
    <w:rsid w:val="00127449"/>
    <w:rsid w:val="00147228"/>
    <w:rsid w:val="00154D2A"/>
    <w:rsid w:val="0015526F"/>
    <w:rsid w:val="00157F01"/>
    <w:rsid w:val="00161A38"/>
    <w:rsid w:val="0016792F"/>
    <w:rsid w:val="0017116B"/>
    <w:rsid w:val="001744AA"/>
    <w:rsid w:val="00180E3C"/>
    <w:rsid w:val="00186AEC"/>
    <w:rsid w:val="0018719B"/>
    <w:rsid w:val="001914FB"/>
    <w:rsid w:val="001946C5"/>
    <w:rsid w:val="001970CA"/>
    <w:rsid w:val="001A59DB"/>
    <w:rsid w:val="001A6E6B"/>
    <w:rsid w:val="001B7D98"/>
    <w:rsid w:val="001C5AE0"/>
    <w:rsid w:val="001C7A91"/>
    <w:rsid w:val="001D60B4"/>
    <w:rsid w:val="001E1B22"/>
    <w:rsid w:val="001E24F5"/>
    <w:rsid w:val="001E399D"/>
    <w:rsid w:val="001E4420"/>
    <w:rsid w:val="001E49DC"/>
    <w:rsid w:val="001F0080"/>
    <w:rsid w:val="001F212F"/>
    <w:rsid w:val="001F27DE"/>
    <w:rsid w:val="00210401"/>
    <w:rsid w:val="002129F9"/>
    <w:rsid w:val="00214459"/>
    <w:rsid w:val="00217863"/>
    <w:rsid w:val="00223C10"/>
    <w:rsid w:val="002251EA"/>
    <w:rsid w:val="00240BB0"/>
    <w:rsid w:val="00240CA4"/>
    <w:rsid w:val="002455C3"/>
    <w:rsid w:val="0024792B"/>
    <w:rsid w:val="002505C9"/>
    <w:rsid w:val="00250734"/>
    <w:rsid w:val="0025078B"/>
    <w:rsid w:val="002644AB"/>
    <w:rsid w:val="00264BDE"/>
    <w:rsid w:val="00267D1D"/>
    <w:rsid w:val="00270CA4"/>
    <w:rsid w:val="00274757"/>
    <w:rsid w:val="002A47BC"/>
    <w:rsid w:val="002B22E9"/>
    <w:rsid w:val="002B3DF7"/>
    <w:rsid w:val="002B5F3E"/>
    <w:rsid w:val="002C3889"/>
    <w:rsid w:val="002C7426"/>
    <w:rsid w:val="002D05A7"/>
    <w:rsid w:val="002D18EF"/>
    <w:rsid w:val="002D198B"/>
    <w:rsid w:val="002D1B1B"/>
    <w:rsid w:val="002D2617"/>
    <w:rsid w:val="002E3931"/>
    <w:rsid w:val="002F36B6"/>
    <w:rsid w:val="002F3980"/>
    <w:rsid w:val="00300B8C"/>
    <w:rsid w:val="003031AE"/>
    <w:rsid w:val="003046CD"/>
    <w:rsid w:val="0031187F"/>
    <w:rsid w:val="0031749E"/>
    <w:rsid w:val="003330B2"/>
    <w:rsid w:val="00336C22"/>
    <w:rsid w:val="00336E7F"/>
    <w:rsid w:val="00337178"/>
    <w:rsid w:val="00344E95"/>
    <w:rsid w:val="00345B97"/>
    <w:rsid w:val="00354108"/>
    <w:rsid w:val="003608C8"/>
    <w:rsid w:val="00361E8B"/>
    <w:rsid w:val="0036617B"/>
    <w:rsid w:val="003751EF"/>
    <w:rsid w:val="00385ACF"/>
    <w:rsid w:val="003870AC"/>
    <w:rsid w:val="0039248C"/>
    <w:rsid w:val="003A3EFA"/>
    <w:rsid w:val="003B1AE3"/>
    <w:rsid w:val="003B4299"/>
    <w:rsid w:val="003B6F1D"/>
    <w:rsid w:val="003C2448"/>
    <w:rsid w:val="003C442C"/>
    <w:rsid w:val="003C7561"/>
    <w:rsid w:val="003D6256"/>
    <w:rsid w:val="003E1AFA"/>
    <w:rsid w:val="003E3726"/>
    <w:rsid w:val="003E4020"/>
    <w:rsid w:val="003E6492"/>
    <w:rsid w:val="003F12C4"/>
    <w:rsid w:val="003F1D95"/>
    <w:rsid w:val="004035E8"/>
    <w:rsid w:val="004040CF"/>
    <w:rsid w:val="004064DD"/>
    <w:rsid w:val="0041352C"/>
    <w:rsid w:val="00414A0D"/>
    <w:rsid w:val="0042685F"/>
    <w:rsid w:val="00426E80"/>
    <w:rsid w:val="004313D8"/>
    <w:rsid w:val="004344AB"/>
    <w:rsid w:val="00435A94"/>
    <w:rsid w:val="0044599B"/>
    <w:rsid w:val="00447BA7"/>
    <w:rsid w:val="004648F7"/>
    <w:rsid w:val="00464D49"/>
    <w:rsid w:val="00465FF0"/>
    <w:rsid w:val="00474428"/>
    <w:rsid w:val="0047456D"/>
    <w:rsid w:val="004749B2"/>
    <w:rsid w:val="004808F1"/>
    <w:rsid w:val="004847E3"/>
    <w:rsid w:val="00490335"/>
    <w:rsid w:val="00493C84"/>
    <w:rsid w:val="00494A23"/>
    <w:rsid w:val="00494ABD"/>
    <w:rsid w:val="004957CE"/>
    <w:rsid w:val="004A4527"/>
    <w:rsid w:val="004B33B3"/>
    <w:rsid w:val="004B56A8"/>
    <w:rsid w:val="004C0B09"/>
    <w:rsid w:val="004C1204"/>
    <w:rsid w:val="004C60E8"/>
    <w:rsid w:val="004D04D7"/>
    <w:rsid w:val="004D21B1"/>
    <w:rsid w:val="004E4510"/>
    <w:rsid w:val="004E6582"/>
    <w:rsid w:val="004F5A30"/>
    <w:rsid w:val="00501887"/>
    <w:rsid w:val="00501FD2"/>
    <w:rsid w:val="005044F8"/>
    <w:rsid w:val="0050459F"/>
    <w:rsid w:val="005125EC"/>
    <w:rsid w:val="005239E6"/>
    <w:rsid w:val="00525FB5"/>
    <w:rsid w:val="0054006D"/>
    <w:rsid w:val="00552A8A"/>
    <w:rsid w:val="00554F59"/>
    <w:rsid w:val="005648D4"/>
    <w:rsid w:val="0056560F"/>
    <w:rsid w:val="005657CB"/>
    <w:rsid w:val="00572135"/>
    <w:rsid w:val="00584202"/>
    <w:rsid w:val="00585582"/>
    <w:rsid w:val="00591F6A"/>
    <w:rsid w:val="0059231E"/>
    <w:rsid w:val="005946B6"/>
    <w:rsid w:val="00595962"/>
    <w:rsid w:val="0059601C"/>
    <w:rsid w:val="00597025"/>
    <w:rsid w:val="005A0F00"/>
    <w:rsid w:val="005A2D63"/>
    <w:rsid w:val="005B002E"/>
    <w:rsid w:val="005B3F96"/>
    <w:rsid w:val="005B4B32"/>
    <w:rsid w:val="005B52B9"/>
    <w:rsid w:val="005B6C29"/>
    <w:rsid w:val="005C086F"/>
    <w:rsid w:val="005C2118"/>
    <w:rsid w:val="005D3325"/>
    <w:rsid w:val="005D3A0B"/>
    <w:rsid w:val="005D4AFC"/>
    <w:rsid w:val="005D6723"/>
    <w:rsid w:val="005E01A5"/>
    <w:rsid w:val="005E03C2"/>
    <w:rsid w:val="005F220E"/>
    <w:rsid w:val="005F7832"/>
    <w:rsid w:val="006008B6"/>
    <w:rsid w:val="006024F6"/>
    <w:rsid w:val="0061235A"/>
    <w:rsid w:val="00614EEC"/>
    <w:rsid w:val="0062512E"/>
    <w:rsid w:val="00634AB0"/>
    <w:rsid w:val="0063778C"/>
    <w:rsid w:val="00646911"/>
    <w:rsid w:val="00651136"/>
    <w:rsid w:val="00655092"/>
    <w:rsid w:val="00655391"/>
    <w:rsid w:val="00656162"/>
    <w:rsid w:val="006564BA"/>
    <w:rsid w:val="00657071"/>
    <w:rsid w:val="00662A2D"/>
    <w:rsid w:val="006674EE"/>
    <w:rsid w:val="006678C8"/>
    <w:rsid w:val="006770CA"/>
    <w:rsid w:val="00685E64"/>
    <w:rsid w:val="00694F1F"/>
    <w:rsid w:val="006B1F90"/>
    <w:rsid w:val="006B44FB"/>
    <w:rsid w:val="006C1150"/>
    <w:rsid w:val="006C2EC9"/>
    <w:rsid w:val="006C57D5"/>
    <w:rsid w:val="006D2871"/>
    <w:rsid w:val="006D36B0"/>
    <w:rsid w:val="006D4872"/>
    <w:rsid w:val="006D51EA"/>
    <w:rsid w:val="006D5525"/>
    <w:rsid w:val="006D56AC"/>
    <w:rsid w:val="006F0C6B"/>
    <w:rsid w:val="006F31A3"/>
    <w:rsid w:val="006F3A25"/>
    <w:rsid w:val="00701684"/>
    <w:rsid w:val="00702F6C"/>
    <w:rsid w:val="007040C5"/>
    <w:rsid w:val="00705510"/>
    <w:rsid w:val="00706C63"/>
    <w:rsid w:val="0071143E"/>
    <w:rsid w:val="00712B91"/>
    <w:rsid w:val="00715481"/>
    <w:rsid w:val="00716069"/>
    <w:rsid w:val="0072025B"/>
    <w:rsid w:val="0073249F"/>
    <w:rsid w:val="00735884"/>
    <w:rsid w:val="007367EA"/>
    <w:rsid w:val="00741294"/>
    <w:rsid w:val="007435B2"/>
    <w:rsid w:val="007535BF"/>
    <w:rsid w:val="00754BBE"/>
    <w:rsid w:val="007613CD"/>
    <w:rsid w:val="00763F34"/>
    <w:rsid w:val="00771CB0"/>
    <w:rsid w:val="00772650"/>
    <w:rsid w:val="00773BE4"/>
    <w:rsid w:val="007817D5"/>
    <w:rsid w:val="007870C2"/>
    <w:rsid w:val="00792D15"/>
    <w:rsid w:val="00792EBE"/>
    <w:rsid w:val="00793865"/>
    <w:rsid w:val="00794235"/>
    <w:rsid w:val="007A14C4"/>
    <w:rsid w:val="007A2CA4"/>
    <w:rsid w:val="007A392C"/>
    <w:rsid w:val="007B04F7"/>
    <w:rsid w:val="007B1497"/>
    <w:rsid w:val="007B1B74"/>
    <w:rsid w:val="007B6D53"/>
    <w:rsid w:val="007C1FF4"/>
    <w:rsid w:val="007C2A55"/>
    <w:rsid w:val="007C5E44"/>
    <w:rsid w:val="007C7024"/>
    <w:rsid w:val="007C710A"/>
    <w:rsid w:val="007D3A25"/>
    <w:rsid w:val="007D7656"/>
    <w:rsid w:val="007E19C1"/>
    <w:rsid w:val="007F4871"/>
    <w:rsid w:val="007F4F6B"/>
    <w:rsid w:val="007F6760"/>
    <w:rsid w:val="00804D77"/>
    <w:rsid w:val="00806203"/>
    <w:rsid w:val="008124D5"/>
    <w:rsid w:val="008129C2"/>
    <w:rsid w:val="00821499"/>
    <w:rsid w:val="00822B50"/>
    <w:rsid w:val="00824D22"/>
    <w:rsid w:val="00826E4E"/>
    <w:rsid w:val="00832E10"/>
    <w:rsid w:val="00834397"/>
    <w:rsid w:val="00851B2A"/>
    <w:rsid w:val="008521D7"/>
    <w:rsid w:val="00852C5F"/>
    <w:rsid w:val="008535C1"/>
    <w:rsid w:val="00857A81"/>
    <w:rsid w:val="00866C48"/>
    <w:rsid w:val="0087094C"/>
    <w:rsid w:val="008772FE"/>
    <w:rsid w:val="00894242"/>
    <w:rsid w:val="008A4387"/>
    <w:rsid w:val="008B50C5"/>
    <w:rsid w:val="008C0E8C"/>
    <w:rsid w:val="008C5C0B"/>
    <w:rsid w:val="008D7A44"/>
    <w:rsid w:val="008E32AF"/>
    <w:rsid w:val="008F1074"/>
    <w:rsid w:val="009019EE"/>
    <w:rsid w:val="00902362"/>
    <w:rsid w:val="00903ABC"/>
    <w:rsid w:val="00904AA4"/>
    <w:rsid w:val="00904F49"/>
    <w:rsid w:val="00906067"/>
    <w:rsid w:val="00913000"/>
    <w:rsid w:val="009141D3"/>
    <w:rsid w:val="009269D9"/>
    <w:rsid w:val="00931D8D"/>
    <w:rsid w:val="00932748"/>
    <w:rsid w:val="00940AAC"/>
    <w:rsid w:val="00944E21"/>
    <w:rsid w:val="00947DF2"/>
    <w:rsid w:val="00947EF2"/>
    <w:rsid w:val="009506ED"/>
    <w:rsid w:val="00954947"/>
    <w:rsid w:val="00954D3B"/>
    <w:rsid w:val="00965223"/>
    <w:rsid w:val="00970927"/>
    <w:rsid w:val="0097516A"/>
    <w:rsid w:val="00976DCE"/>
    <w:rsid w:val="0098291F"/>
    <w:rsid w:val="00985BAC"/>
    <w:rsid w:val="009A05DF"/>
    <w:rsid w:val="009A07BE"/>
    <w:rsid w:val="009A225D"/>
    <w:rsid w:val="009A404E"/>
    <w:rsid w:val="009B00B9"/>
    <w:rsid w:val="009B3F15"/>
    <w:rsid w:val="009B4CCA"/>
    <w:rsid w:val="009B6CD9"/>
    <w:rsid w:val="009B7B32"/>
    <w:rsid w:val="009C4E0A"/>
    <w:rsid w:val="009D1AEC"/>
    <w:rsid w:val="009D48CB"/>
    <w:rsid w:val="009D5BF3"/>
    <w:rsid w:val="009E390A"/>
    <w:rsid w:val="009F694A"/>
    <w:rsid w:val="00A02138"/>
    <w:rsid w:val="00A0711D"/>
    <w:rsid w:val="00A21D59"/>
    <w:rsid w:val="00A23FE9"/>
    <w:rsid w:val="00A27C34"/>
    <w:rsid w:val="00A27DC1"/>
    <w:rsid w:val="00A3166D"/>
    <w:rsid w:val="00A3346F"/>
    <w:rsid w:val="00A341AF"/>
    <w:rsid w:val="00A37AEB"/>
    <w:rsid w:val="00A457DC"/>
    <w:rsid w:val="00A46B97"/>
    <w:rsid w:val="00A51DED"/>
    <w:rsid w:val="00A66288"/>
    <w:rsid w:val="00A6767B"/>
    <w:rsid w:val="00A723AC"/>
    <w:rsid w:val="00A80F6D"/>
    <w:rsid w:val="00A94E19"/>
    <w:rsid w:val="00AB0E85"/>
    <w:rsid w:val="00AC05DE"/>
    <w:rsid w:val="00AC2FB9"/>
    <w:rsid w:val="00AC4865"/>
    <w:rsid w:val="00AC498E"/>
    <w:rsid w:val="00AC5E2D"/>
    <w:rsid w:val="00AD34B7"/>
    <w:rsid w:val="00AD5A34"/>
    <w:rsid w:val="00AE08E7"/>
    <w:rsid w:val="00AE0E6A"/>
    <w:rsid w:val="00AE15DA"/>
    <w:rsid w:val="00AE33D4"/>
    <w:rsid w:val="00AE5683"/>
    <w:rsid w:val="00AE6A51"/>
    <w:rsid w:val="00B00968"/>
    <w:rsid w:val="00B04F89"/>
    <w:rsid w:val="00B12D94"/>
    <w:rsid w:val="00B168E1"/>
    <w:rsid w:val="00B24E11"/>
    <w:rsid w:val="00B270ED"/>
    <w:rsid w:val="00B41067"/>
    <w:rsid w:val="00B4153F"/>
    <w:rsid w:val="00B41FAE"/>
    <w:rsid w:val="00B42C7B"/>
    <w:rsid w:val="00B52A47"/>
    <w:rsid w:val="00B54FBB"/>
    <w:rsid w:val="00B61770"/>
    <w:rsid w:val="00B632C0"/>
    <w:rsid w:val="00B8432E"/>
    <w:rsid w:val="00B91832"/>
    <w:rsid w:val="00BA115B"/>
    <w:rsid w:val="00BA2991"/>
    <w:rsid w:val="00BC0457"/>
    <w:rsid w:val="00BC38F1"/>
    <w:rsid w:val="00BC40B9"/>
    <w:rsid w:val="00BC7DBC"/>
    <w:rsid w:val="00BD51D3"/>
    <w:rsid w:val="00BD581E"/>
    <w:rsid w:val="00BD6954"/>
    <w:rsid w:val="00BD7318"/>
    <w:rsid w:val="00BE7233"/>
    <w:rsid w:val="00BF12D6"/>
    <w:rsid w:val="00BF210A"/>
    <w:rsid w:val="00BF3F1D"/>
    <w:rsid w:val="00C03813"/>
    <w:rsid w:val="00C10B32"/>
    <w:rsid w:val="00C11836"/>
    <w:rsid w:val="00C371B5"/>
    <w:rsid w:val="00C37CD1"/>
    <w:rsid w:val="00C46329"/>
    <w:rsid w:val="00C4657F"/>
    <w:rsid w:val="00C57AB9"/>
    <w:rsid w:val="00C627D3"/>
    <w:rsid w:val="00C63176"/>
    <w:rsid w:val="00C70F6E"/>
    <w:rsid w:val="00C723A7"/>
    <w:rsid w:val="00C86241"/>
    <w:rsid w:val="00C8769B"/>
    <w:rsid w:val="00C91848"/>
    <w:rsid w:val="00C94BEE"/>
    <w:rsid w:val="00C976A5"/>
    <w:rsid w:val="00CA55C6"/>
    <w:rsid w:val="00CA6727"/>
    <w:rsid w:val="00CB02C0"/>
    <w:rsid w:val="00CB5076"/>
    <w:rsid w:val="00CB71CF"/>
    <w:rsid w:val="00CB7A56"/>
    <w:rsid w:val="00CC32A9"/>
    <w:rsid w:val="00CC69FF"/>
    <w:rsid w:val="00CD0039"/>
    <w:rsid w:val="00CD1104"/>
    <w:rsid w:val="00CD4A0C"/>
    <w:rsid w:val="00CD791D"/>
    <w:rsid w:val="00CE046B"/>
    <w:rsid w:val="00CE2056"/>
    <w:rsid w:val="00CE3037"/>
    <w:rsid w:val="00CE400E"/>
    <w:rsid w:val="00CE6331"/>
    <w:rsid w:val="00CF2425"/>
    <w:rsid w:val="00CF36E3"/>
    <w:rsid w:val="00CF40A2"/>
    <w:rsid w:val="00D04013"/>
    <w:rsid w:val="00D067FD"/>
    <w:rsid w:val="00D0691C"/>
    <w:rsid w:val="00D07FA9"/>
    <w:rsid w:val="00D11BE3"/>
    <w:rsid w:val="00D257B1"/>
    <w:rsid w:val="00D3209E"/>
    <w:rsid w:val="00D36CD2"/>
    <w:rsid w:val="00D40D67"/>
    <w:rsid w:val="00D43B7F"/>
    <w:rsid w:val="00D4550E"/>
    <w:rsid w:val="00D47A14"/>
    <w:rsid w:val="00D47B20"/>
    <w:rsid w:val="00D52C69"/>
    <w:rsid w:val="00D53632"/>
    <w:rsid w:val="00D56E9B"/>
    <w:rsid w:val="00D60BCC"/>
    <w:rsid w:val="00D63E1F"/>
    <w:rsid w:val="00D64F3A"/>
    <w:rsid w:val="00D904A1"/>
    <w:rsid w:val="00D94EDA"/>
    <w:rsid w:val="00D9641C"/>
    <w:rsid w:val="00DA3CB0"/>
    <w:rsid w:val="00DA78A7"/>
    <w:rsid w:val="00DB0403"/>
    <w:rsid w:val="00DB2636"/>
    <w:rsid w:val="00DC1277"/>
    <w:rsid w:val="00DC252E"/>
    <w:rsid w:val="00DC26AF"/>
    <w:rsid w:val="00DC4733"/>
    <w:rsid w:val="00DC5C5B"/>
    <w:rsid w:val="00DE0FE2"/>
    <w:rsid w:val="00DF536E"/>
    <w:rsid w:val="00E01FE1"/>
    <w:rsid w:val="00E02D6C"/>
    <w:rsid w:val="00E031FF"/>
    <w:rsid w:val="00E04A95"/>
    <w:rsid w:val="00E07AAB"/>
    <w:rsid w:val="00E14413"/>
    <w:rsid w:val="00E1630C"/>
    <w:rsid w:val="00E26854"/>
    <w:rsid w:val="00E3085A"/>
    <w:rsid w:val="00E32EBC"/>
    <w:rsid w:val="00E40E15"/>
    <w:rsid w:val="00E4544D"/>
    <w:rsid w:val="00E5031E"/>
    <w:rsid w:val="00E5278C"/>
    <w:rsid w:val="00E546AF"/>
    <w:rsid w:val="00E549FF"/>
    <w:rsid w:val="00E621FF"/>
    <w:rsid w:val="00E65574"/>
    <w:rsid w:val="00E65FE1"/>
    <w:rsid w:val="00E67FD7"/>
    <w:rsid w:val="00E71F35"/>
    <w:rsid w:val="00E7512D"/>
    <w:rsid w:val="00E76A86"/>
    <w:rsid w:val="00E76C1D"/>
    <w:rsid w:val="00E801D6"/>
    <w:rsid w:val="00E86433"/>
    <w:rsid w:val="00E93BCE"/>
    <w:rsid w:val="00E96AE6"/>
    <w:rsid w:val="00EA0298"/>
    <w:rsid w:val="00EA0D32"/>
    <w:rsid w:val="00EA16D6"/>
    <w:rsid w:val="00EA2A79"/>
    <w:rsid w:val="00EA3274"/>
    <w:rsid w:val="00EA4EDE"/>
    <w:rsid w:val="00EA7C2E"/>
    <w:rsid w:val="00EB04C8"/>
    <w:rsid w:val="00EB3F95"/>
    <w:rsid w:val="00EB7232"/>
    <w:rsid w:val="00EC3D7C"/>
    <w:rsid w:val="00EC6BAB"/>
    <w:rsid w:val="00EE32DE"/>
    <w:rsid w:val="00EE5992"/>
    <w:rsid w:val="00EF017E"/>
    <w:rsid w:val="00EF3FC8"/>
    <w:rsid w:val="00EF608F"/>
    <w:rsid w:val="00EF611D"/>
    <w:rsid w:val="00EF648C"/>
    <w:rsid w:val="00F011CC"/>
    <w:rsid w:val="00F016B4"/>
    <w:rsid w:val="00F0493A"/>
    <w:rsid w:val="00F04B60"/>
    <w:rsid w:val="00F1295C"/>
    <w:rsid w:val="00F17485"/>
    <w:rsid w:val="00F2081F"/>
    <w:rsid w:val="00F32A27"/>
    <w:rsid w:val="00F364DC"/>
    <w:rsid w:val="00F414D5"/>
    <w:rsid w:val="00F43002"/>
    <w:rsid w:val="00F4489B"/>
    <w:rsid w:val="00F468B0"/>
    <w:rsid w:val="00F51C19"/>
    <w:rsid w:val="00F56032"/>
    <w:rsid w:val="00F56A1A"/>
    <w:rsid w:val="00F578BB"/>
    <w:rsid w:val="00F601E1"/>
    <w:rsid w:val="00F709BB"/>
    <w:rsid w:val="00F75412"/>
    <w:rsid w:val="00F77628"/>
    <w:rsid w:val="00F840FB"/>
    <w:rsid w:val="00F870B0"/>
    <w:rsid w:val="00F875DB"/>
    <w:rsid w:val="00F87AAD"/>
    <w:rsid w:val="00F9015F"/>
    <w:rsid w:val="00F923E5"/>
    <w:rsid w:val="00FA0460"/>
    <w:rsid w:val="00FA0546"/>
    <w:rsid w:val="00FA0616"/>
    <w:rsid w:val="00FA159B"/>
    <w:rsid w:val="00FA51B2"/>
    <w:rsid w:val="00FB3DCC"/>
    <w:rsid w:val="00FB616E"/>
    <w:rsid w:val="00FC5EFE"/>
    <w:rsid w:val="00FD1F67"/>
    <w:rsid w:val="00FE0BA2"/>
    <w:rsid w:val="00FE2327"/>
    <w:rsid w:val="00FE4141"/>
    <w:rsid w:val="00FF3C20"/>
    <w:rsid w:val="00FF673A"/>
    <w:rsid w:val="00FF7B4C"/>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956B"/>
  <w15:chartTrackingRefBased/>
  <w15:docId w15:val="{E6BE7488-DB0C-445F-A611-2402F5FE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C1204"/>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4C1204"/>
    <w:rPr>
      <w:rFonts w:eastAsiaTheme="minorEastAsia"/>
      <w:sz w:val="20"/>
      <w:szCs w:val="20"/>
      <w:lang w:val="en-US"/>
    </w:rPr>
  </w:style>
  <w:style w:type="character" w:styleId="FootnoteReference">
    <w:name w:val="footnote reference"/>
    <w:basedOn w:val="DefaultParagraphFont"/>
    <w:uiPriority w:val="99"/>
    <w:semiHidden/>
    <w:unhideWhenUsed/>
    <w:rsid w:val="004C1204"/>
    <w:rPr>
      <w:vertAlign w:val="superscript"/>
    </w:rPr>
  </w:style>
  <w:style w:type="paragraph" w:styleId="ListParagraph">
    <w:name w:val="List Paragraph"/>
    <w:basedOn w:val="Normal"/>
    <w:uiPriority w:val="34"/>
    <w:qFormat/>
    <w:rsid w:val="00494ABD"/>
    <w:pPr>
      <w:ind w:left="720"/>
      <w:contextualSpacing/>
    </w:pPr>
  </w:style>
  <w:style w:type="table" w:styleId="TableGrid">
    <w:name w:val="Table Grid"/>
    <w:basedOn w:val="TableNormal"/>
    <w:uiPriority w:val="39"/>
    <w:rsid w:val="00F04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903ABC"/>
  </w:style>
  <w:style w:type="paragraph" w:styleId="Header">
    <w:name w:val="header"/>
    <w:basedOn w:val="Normal"/>
    <w:link w:val="HeaderChar"/>
    <w:uiPriority w:val="99"/>
    <w:unhideWhenUsed/>
    <w:rsid w:val="00083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ECB"/>
  </w:style>
  <w:style w:type="paragraph" w:styleId="Footer">
    <w:name w:val="footer"/>
    <w:basedOn w:val="Normal"/>
    <w:link w:val="FooterChar"/>
    <w:uiPriority w:val="99"/>
    <w:unhideWhenUsed/>
    <w:rsid w:val="00083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ECB"/>
  </w:style>
  <w:style w:type="character" w:styleId="Hyperlink">
    <w:name w:val="Hyperlink"/>
    <w:basedOn w:val="DefaultParagraphFont"/>
    <w:uiPriority w:val="99"/>
    <w:unhideWhenUsed/>
    <w:rsid w:val="009B6CD9"/>
    <w:rPr>
      <w:color w:val="0563C1" w:themeColor="hyperlink"/>
      <w:u w:val="single"/>
    </w:rPr>
  </w:style>
  <w:style w:type="paragraph" w:customStyle="1" w:styleId="Normal1">
    <w:name w:val="Normal1"/>
    <w:rsid w:val="000B1CAF"/>
    <w:pPr>
      <w:spacing w:after="0" w:line="240" w:lineRule="auto"/>
    </w:pPr>
    <w:rPr>
      <w:rFonts w:ascii="Times New Roman" w:eastAsia="Times New Roman" w:hAnsi="Times New Roman" w:cs="Times New Roman"/>
      <w:color w:val="000000"/>
      <w:sz w:val="24"/>
      <w:szCs w:val="24"/>
      <w:lang w:val="en-MY" w:eastAsia="en-MY"/>
    </w:rPr>
  </w:style>
  <w:style w:type="table" w:styleId="TableGridLight">
    <w:name w:val="Grid Table Light"/>
    <w:basedOn w:val="TableNormal"/>
    <w:uiPriority w:val="40"/>
    <w:rsid w:val="00D63E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ndPara">
    <w:name w:val="2nd Para"/>
    <w:basedOn w:val="Normal"/>
    <w:link w:val="2ndParaChar"/>
    <w:qFormat/>
    <w:rsid w:val="00DE0FE2"/>
    <w:pPr>
      <w:spacing w:after="0" w:line="240" w:lineRule="auto"/>
      <w:ind w:firstLine="360"/>
      <w:jc w:val="both"/>
    </w:pPr>
    <w:rPr>
      <w:rFonts w:ascii="Georgia" w:eastAsia="Georgia" w:hAnsi="Georgia" w:cs="Georgia"/>
      <w:sz w:val="24"/>
      <w:szCs w:val="24"/>
      <w:lang w:val="en-US"/>
    </w:rPr>
  </w:style>
  <w:style w:type="character" w:customStyle="1" w:styleId="2ndParaChar">
    <w:name w:val="2nd Para Char"/>
    <w:basedOn w:val="DefaultParagraphFont"/>
    <w:link w:val="2ndPara"/>
    <w:rsid w:val="00DE0FE2"/>
    <w:rPr>
      <w:rFonts w:ascii="Georgia" w:eastAsia="Georgia" w:hAnsi="Georgia" w:cs="Georgia"/>
      <w:sz w:val="24"/>
      <w:szCs w:val="24"/>
      <w:lang w:val="en-US"/>
    </w:rPr>
  </w:style>
  <w:style w:type="paragraph" w:customStyle="1" w:styleId="TableTitle2">
    <w:name w:val="Table Title 2"/>
    <w:basedOn w:val="Normal"/>
    <w:link w:val="TableTitle2Char"/>
    <w:qFormat/>
    <w:rsid w:val="00DE0FE2"/>
    <w:pPr>
      <w:spacing w:after="240" w:line="240" w:lineRule="auto"/>
      <w:ind w:firstLine="360"/>
      <w:jc w:val="center"/>
    </w:pPr>
    <w:rPr>
      <w:rFonts w:ascii="Georgia" w:eastAsia="Georgia" w:hAnsi="Georgia" w:cs="Georgia"/>
      <w:b/>
      <w:sz w:val="24"/>
      <w:szCs w:val="24"/>
      <w:lang w:val="en-US"/>
    </w:rPr>
  </w:style>
  <w:style w:type="character" w:customStyle="1" w:styleId="TableTitle2Char">
    <w:name w:val="Table Title 2 Char"/>
    <w:basedOn w:val="DefaultParagraphFont"/>
    <w:link w:val="TableTitle2"/>
    <w:rsid w:val="00DE0FE2"/>
    <w:rPr>
      <w:rFonts w:ascii="Georgia" w:eastAsia="Georgia" w:hAnsi="Georgia" w:cs="Georgia"/>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871781">
      <w:bodyDiv w:val="1"/>
      <w:marLeft w:val="0"/>
      <w:marRight w:val="0"/>
      <w:marTop w:val="0"/>
      <w:marBottom w:val="0"/>
      <w:divBdr>
        <w:top w:val="none" w:sz="0" w:space="0" w:color="auto"/>
        <w:left w:val="none" w:sz="0" w:space="0" w:color="auto"/>
        <w:bottom w:val="none" w:sz="0" w:space="0" w:color="auto"/>
        <w:right w:val="none" w:sz="0" w:space="0" w:color="auto"/>
      </w:divBdr>
    </w:div>
    <w:div w:id="1122042806">
      <w:bodyDiv w:val="1"/>
      <w:marLeft w:val="0"/>
      <w:marRight w:val="0"/>
      <w:marTop w:val="0"/>
      <w:marBottom w:val="0"/>
      <w:divBdr>
        <w:top w:val="none" w:sz="0" w:space="0" w:color="auto"/>
        <w:left w:val="none" w:sz="0" w:space="0" w:color="auto"/>
        <w:bottom w:val="none" w:sz="0" w:space="0" w:color="auto"/>
        <w:right w:val="none" w:sz="0" w:space="0" w:color="auto"/>
      </w:divBdr>
    </w:div>
    <w:div w:id="1553080652">
      <w:bodyDiv w:val="1"/>
      <w:marLeft w:val="0"/>
      <w:marRight w:val="0"/>
      <w:marTop w:val="0"/>
      <w:marBottom w:val="0"/>
      <w:divBdr>
        <w:top w:val="none" w:sz="0" w:space="0" w:color="auto"/>
        <w:left w:val="none" w:sz="0" w:space="0" w:color="auto"/>
        <w:bottom w:val="none" w:sz="0" w:space="0" w:color="auto"/>
        <w:right w:val="none" w:sz="0" w:space="0" w:color="auto"/>
      </w:divBdr>
    </w:div>
    <w:div w:id="170147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5E2DD-7087-429E-A9F5-8250E5AA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ANATH UMSKAL</dc:creator>
  <cp:keywords/>
  <dc:description/>
  <cp:lastModifiedBy>ZURINA BINTI PATRICK</cp:lastModifiedBy>
  <cp:revision>2</cp:revision>
  <cp:lastPrinted>2017-06-09T02:23:00Z</cp:lastPrinted>
  <dcterms:created xsi:type="dcterms:W3CDTF">2024-06-27T06:58:00Z</dcterms:created>
  <dcterms:modified xsi:type="dcterms:W3CDTF">2024-06-27T06:58:00Z</dcterms:modified>
</cp:coreProperties>
</file>