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FF52A" w14:textId="77777777" w:rsidR="003638F9" w:rsidRPr="008874F2" w:rsidRDefault="003638F9" w:rsidP="003638F9">
      <w:pPr>
        <w:spacing w:line="240" w:lineRule="auto"/>
        <w:jc w:val="center"/>
        <w:rPr>
          <w:rStyle w:val="Strong"/>
          <w:b/>
          <w:bCs/>
          <w:sz w:val="26"/>
          <w:szCs w:val="26"/>
        </w:rPr>
      </w:pPr>
      <w:r>
        <w:rPr>
          <w:rStyle w:val="Strong"/>
          <w:b/>
          <w:bCs/>
          <w:sz w:val="26"/>
          <w:szCs w:val="26"/>
        </w:rPr>
        <w:t>HUBUNGAN ANTARA KETAKUTAN AKAN KEJAYAAN DENGAN KOMITMEN BERORGANISASI DALAM KONTEKS AKADEMIK</w:t>
      </w:r>
    </w:p>
    <w:p w14:paraId="5A7D0E58" w14:textId="77777777" w:rsidR="003638F9" w:rsidRDefault="003638F9" w:rsidP="003638F9">
      <w:pPr>
        <w:pStyle w:val="AuthorName"/>
        <w:spacing w:before="0" w:after="0" w:line="240" w:lineRule="auto"/>
        <w:rPr>
          <w:rStyle w:val="Strong"/>
          <w:iCs w:val="0"/>
          <w:sz w:val="22"/>
          <w:szCs w:val="22"/>
        </w:rPr>
      </w:pPr>
      <w:bookmarkStart w:id="0" w:name="_Hlk212759719"/>
      <w:r w:rsidRPr="0014731E">
        <w:rPr>
          <w:rStyle w:val="Strong"/>
          <w:iCs w:val="0"/>
          <w:sz w:val="22"/>
          <w:szCs w:val="22"/>
          <w:lang w:val="en-MY"/>
        </w:rPr>
        <w:t xml:space="preserve"> </w:t>
      </w:r>
      <w:r w:rsidRPr="001B1F45">
        <w:rPr>
          <w:rStyle w:val="Strong"/>
          <w:iCs w:val="0"/>
          <w:sz w:val="22"/>
          <w:szCs w:val="22"/>
        </w:rPr>
        <w:t>Nurjianah binti Affridin*, Nurul Hudani Md Nawi</w:t>
      </w:r>
      <w:r w:rsidRPr="00F113FC">
        <w:rPr>
          <w:rStyle w:val="Strong"/>
          <w:iCs w:val="0"/>
          <w:sz w:val="22"/>
          <w:szCs w:val="22"/>
          <w:vertAlign w:val="superscript"/>
        </w:rPr>
        <w:t>2</w:t>
      </w:r>
    </w:p>
    <w:p w14:paraId="0A9C27C1" w14:textId="77777777" w:rsidR="003638F9" w:rsidRPr="0014731E" w:rsidRDefault="003638F9" w:rsidP="003638F9">
      <w:pPr>
        <w:pStyle w:val="AuthorName"/>
        <w:spacing w:before="0" w:after="0" w:line="240" w:lineRule="auto"/>
        <w:rPr>
          <w:rStyle w:val="Strong"/>
          <w:iCs w:val="0"/>
          <w:sz w:val="22"/>
          <w:szCs w:val="22"/>
          <w:lang w:val="en-MY"/>
        </w:rPr>
      </w:pPr>
    </w:p>
    <w:p w14:paraId="23ADCC2A" w14:textId="2C864566" w:rsidR="003638F9" w:rsidRPr="001B1F45" w:rsidRDefault="003638F9" w:rsidP="003638F9">
      <w:pPr>
        <w:spacing w:before="0" w:after="0" w:line="240" w:lineRule="auto"/>
        <w:ind w:left="0" w:right="0"/>
        <w:jc w:val="center"/>
        <w:rPr>
          <w:sz w:val="24"/>
          <w:lang w:val="en-MY" w:eastAsia="en-MY"/>
        </w:rPr>
      </w:pPr>
      <w:r w:rsidRPr="001B1F45">
        <w:rPr>
          <w:color w:val="000000"/>
          <w:sz w:val="13"/>
          <w:szCs w:val="13"/>
          <w:vertAlign w:val="superscript"/>
          <w:lang w:val="en-MY" w:eastAsia="en-MY"/>
        </w:rPr>
        <w:t>1</w:t>
      </w:r>
      <w:r w:rsidRPr="001B1F45">
        <w:rPr>
          <w:color w:val="000000"/>
          <w:sz w:val="22"/>
          <w:szCs w:val="22"/>
          <w:lang w:val="en-MY" w:eastAsia="en-MY"/>
        </w:rPr>
        <w:t>Fa</w:t>
      </w:r>
      <w:r w:rsidR="00F113FC">
        <w:rPr>
          <w:color w:val="000000"/>
          <w:sz w:val="22"/>
          <w:szCs w:val="22"/>
          <w:lang w:val="en-MY" w:eastAsia="en-MY"/>
        </w:rPr>
        <w:t>kulti Psikologi dan Kerja Sosial</w:t>
      </w:r>
      <w:r w:rsidRPr="001B1F45">
        <w:rPr>
          <w:color w:val="000000"/>
          <w:sz w:val="22"/>
          <w:szCs w:val="22"/>
          <w:lang w:val="en-MY" w:eastAsia="en-MY"/>
        </w:rPr>
        <w:t>, Universit</w:t>
      </w:r>
      <w:r w:rsidR="00F113FC">
        <w:rPr>
          <w:color w:val="000000"/>
          <w:sz w:val="22"/>
          <w:szCs w:val="22"/>
          <w:lang w:val="en-MY" w:eastAsia="en-MY"/>
        </w:rPr>
        <w:t>i</w:t>
      </w:r>
      <w:r w:rsidRPr="001B1F45">
        <w:rPr>
          <w:color w:val="000000"/>
          <w:sz w:val="22"/>
          <w:szCs w:val="22"/>
          <w:lang w:val="en-MY" w:eastAsia="en-MY"/>
        </w:rPr>
        <w:t xml:space="preserve"> Malaysia Sabah, Kota Kinabalu, MALAYSIA</w:t>
      </w:r>
    </w:p>
    <w:p w14:paraId="5D7E31CF" w14:textId="554CCA41" w:rsidR="003638F9" w:rsidRPr="001B1F45" w:rsidRDefault="003638F9" w:rsidP="003638F9">
      <w:pPr>
        <w:spacing w:before="0" w:after="0" w:line="240" w:lineRule="auto"/>
        <w:ind w:left="0" w:right="0"/>
        <w:jc w:val="center"/>
        <w:rPr>
          <w:sz w:val="24"/>
          <w:lang w:val="en-MY" w:eastAsia="en-MY"/>
        </w:rPr>
      </w:pPr>
      <w:r w:rsidRPr="001B1F45">
        <w:rPr>
          <w:color w:val="000000"/>
          <w:sz w:val="13"/>
          <w:szCs w:val="13"/>
          <w:vertAlign w:val="superscript"/>
          <w:lang w:val="en-MY" w:eastAsia="en-MY"/>
        </w:rPr>
        <w:t xml:space="preserve">2 </w:t>
      </w:r>
      <w:r w:rsidRPr="001B1F45">
        <w:rPr>
          <w:color w:val="000000"/>
          <w:sz w:val="22"/>
          <w:szCs w:val="22"/>
          <w:lang w:val="en-MY" w:eastAsia="en-MY"/>
        </w:rPr>
        <w:t>Fa</w:t>
      </w:r>
      <w:r w:rsidR="00F113FC">
        <w:rPr>
          <w:color w:val="000000"/>
          <w:sz w:val="22"/>
          <w:szCs w:val="22"/>
          <w:lang w:val="en-MY" w:eastAsia="en-MY"/>
        </w:rPr>
        <w:t>kulti</w:t>
      </w:r>
      <w:r w:rsidRPr="001B1F45">
        <w:rPr>
          <w:color w:val="000000"/>
          <w:sz w:val="22"/>
          <w:szCs w:val="22"/>
          <w:lang w:val="en-MY" w:eastAsia="en-MY"/>
        </w:rPr>
        <w:t xml:space="preserve"> </w:t>
      </w:r>
      <w:r w:rsidR="00F113FC">
        <w:rPr>
          <w:color w:val="000000"/>
          <w:sz w:val="22"/>
          <w:szCs w:val="22"/>
          <w:lang w:val="en-MY" w:eastAsia="en-MY"/>
        </w:rPr>
        <w:t>Psikologi dan Kerja Sosial</w:t>
      </w:r>
      <w:r w:rsidR="00F113FC" w:rsidRPr="001B1F45">
        <w:rPr>
          <w:color w:val="000000"/>
          <w:sz w:val="22"/>
          <w:szCs w:val="22"/>
          <w:lang w:val="en-MY" w:eastAsia="en-MY"/>
        </w:rPr>
        <w:t>, Universit</w:t>
      </w:r>
      <w:r w:rsidR="00F113FC">
        <w:rPr>
          <w:color w:val="000000"/>
          <w:sz w:val="22"/>
          <w:szCs w:val="22"/>
          <w:lang w:val="en-MY" w:eastAsia="en-MY"/>
        </w:rPr>
        <w:t>i</w:t>
      </w:r>
      <w:r w:rsidR="00F113FC" w:rsidRPr="001B1F45">
        <w:rPr>
          <w:color w:val="000000"/>
          <w:sz w:val="22"/>
          <w:szCs w:val="22"/>
          <w:lang w:val="en-MY" w:eastAsia="en-MY"/>
        </w:rPr>
        <w:t xml:space="preserve"> </w:t>
      </w:r>
      <w:r w:rsidRPr="001B1F45">
        <w:rPr>
          <w:color w:val="000000"/>
          <w:sz w:val="22"/>
          <w:szCs w:val="22"/>
          <w:lang w:val="en-MY" w:eastAsia="en-MY"/>
        </w:rPr>
        <w:t>Malaysia Sabah, Kota Kinabalu, MALAYSIA</w:t>
      </w:r>
    </w:p>
    <w:bookmarkEnd w:id="0"/>
    <w:p w14:paraId="4D49C823" w14:textId="77777777" w:rsidR="003638F9" w:rsidRPr="0014731E" w:rsidRDefault="003638F9" w:rsidP="003638F9">
      <w:pPr>
        <w:pStyle w:val="AuthorName"/>
        <w:spacing w:before="0" w:after="0" w:line="240" w:lineRule="auto"/>
        <w:rPr>
          <w:rStyle w:val="Strong"/>
          <w:iCs w:val="0"/>
          <w:sz w:val="22"/>
          <w:szCs w:val="22"/>
          <w:lang w:val="en-MY"/>
        </w:rPr>
      </w:pPr>
    </w:p>
    <w:p w14:paraId="228FBCCF" w14:textId="77777777" w:rsidR="003638F9" w:rsidRPr="0014731E" w:rsidRDefault="003638F9" w:rsidP="003638F9">
      <w:pPr>
        <w:spacing w:before="0" w:after="0" w:line="240" w:lineRule="auto"/>
        <w:ind w:left="862" w:right="862"/>
        <w:jc w:val="center"/>
        <w:rPr>
          <w:sz w:val="22"/>
          <w:szCs w:val="22"/>
        </w:rPr>
      </w:pPr>
      <w:r w:rsidRPr="0014731E">
        <w:rPr>
          <w:sz w:val="22"/>
          <w:szCs w:val="22"/>
        </w:rPr>
        <w:t xml:space="preserve">*Corresponding </w:t>
      </w:r>
      <w:r w:rsidRPr="0014731E">
        <w:rPr>
          <w:sz w:val="22"/>
          <w:szCs w:val="22"/>
          <w:lang w:val="id-ID"/>
        </w:rPr>
        <w:t>e</w:t>
      </w:r>
      <w:r w:rsidRPr="0014731E">
        <w:rPr>
          <w:sz w:val="22"/>
          <w:szCs w:val="22"/>
        </w:rPr>
        <w:t>-</w:t>
      </w:r>
      <w:r w:rsidRPr="0014731E">
        <w:rPr>
          <w:sz w:val="22"/>
          <w:szCs w:val="22"/>
          <w:lang w:val="id-ID"/>
        </w:rPr>
        <w:t>mail</w:t>
      </w:r>
      <w:r w:rsidRPr="0014731E">
        <w:rPr>
          <w:sz w:val="22"/>
          <w:szCs w:val="22"/>
        </w:rPr>
        <w:t xml:space="preserve">: </w:t>
      </w:r>
    </w:p>
    <w:bookmarkStart w:id="1" w:name="_Hlk212759757"/>
    <w:p w14:paraId="7F4B1FB8" w14:textId="77777777" w:rsidR="003638F9" w:rsidRPr="001B1F45" w:rsidRDefault="003638F9" w:rsidP="003638F9">
      <w:pPr>
        <w:spacing w:before="0" w:after="0" w:line="240" w:lineRule="auto"/>
        <w:ind w:left="862" w:right="862"/>
        <w:jc w:val="center"/>
        <w:rPr>
          <w:sz w:val="24"/>
          <w:lang w:val="en-MY" w:eastAsia="en-MY"/>
        </w:rPr>
      </w:pPr>
      <w:r>
        <w:fldChar w:fldCharType="begin"/>
      </w:r>
      <w:r>
        <w:instrText>HYPERLINK "mailto:NURJIANAH_AFFRIDIN_MP22@iluv.ums.edu.my"</w:instrText>
      </w:r>
      <w:r>
        <w:fldChar w:fldCharType="separate"/>
      </w:r>
      <w:r w:rsidRPr="001B1F45">
        <w:rPr>
          <w:color w:val="467886"/>
          <w:sz w:val="22"/>
          <w:szCs w:val="22"/>
          <w:u w:val="single"/>
          <w:lang w:val="en-MY" w:eastAsia="en-MY"/>
        </w:rPr>
        <w:t>NURJIANAH_AFFRIDIN_MP22@iluv.ums.edu.my</w:t>
      </w:r>
      <w:r>
        <w:fldChar w:fldCharType="end"/>
      </w:r>
      <w:r w:rsidRPr="001B1F45">
        <w:rPr>
          <w:color w:val="000000"/>
          <w:sz w:val="22"/>
          <w:szCs w:val="22"/>
          <w:lang w:val="en-MY" w:eastAsia="en-MY"/>
        </w:rPr>
        <w:t xml:space="preserve"> </w:t>
      </w:r>
      <w:bookmarkEnd w:id="1"/>
    </w:p>
    <w:p w14:paraId="000CE3D6" w14:textId="77777777" w:rsidR="003638F9" w:rsidRDefault="003638F9" w:rsidP="003638F9">
      <w:pPr>
        <w:spacing w:before="0" w:after="0" w:line="240" w:lineRule="auto"/>
        <w:ind w:left="0" w:right="862"/>
        <w:rPr>
          <w:sz w:val="16"/>
          <w:szCs w:val="16"/>
          <w:lang w:val="id-ID"/>
        </w:rPr>
      </w:pPr>
    </w:p>
    <w:p w14:paraId="098D4450" w14:textId="77777777" w:rsidR="003638F9" w:rsidRDefault="003638F9" w:rsidP="003638F9">
      <w:pPr>
        <w:spacing w:before="0" w:after="0" w:line="240" w:lineRule="auto"/>
        <w:ind w:left="862" w:right="862"/>
        <w:rPr>
          <w:sz w:val="16"/>
          <w:szCs w:val="16"/>
          <w:lang w:val="id-ID"/>
        </w:rPr>
      </w:pPr>
    </w:p>
    <w:p w14:paraId="0B82740E" w14:textId="77777777" w:rsidR="003638F9" w:rsidRDefault="003638F9" w:rsidP="003638F9">
      <w:pPr>
        <w:spacing w:before="0" w:after="0" w:line="240" w:lineRule="auto"/>
        <w:ind w:left="862" w:right="862"/>
        <w:rPr>
          <w:b/>
          <w:bCs/>
          <w:iCs/>
          <w:sz w:val="20"/>
          <w:szCs w:val="20"/>
        </w:rPr>
      </w:pPr>
      <w:r>
        <w:rPr>
          <w:b/>
          <w:bCs/>
          <w:iCs/>
          <w:sz w:val="20"/>
          <w:szCs w:val="20"/>
        </w:rPr>
        <w:t>Abstrak</w:t>
      </w:r>
    </w:p>
    <w:p w14:paraId="26AAE6B1" w14:textId="77777777" w:rsidR="003638F9" w:rsidRDefault="003638F9" w:rsidP="003638F9">
      <w:pPr>
        <w:spacing w:before="0" w:after="0" w:line="240" w:lineRule="auto"/>
        <w:ind w:left="862" w:right="862"/>
        <w:rPr>
          <w:b/>
          <w:bCs/>
          <w:iCs/>
          <w:sz w:val="20"/>
          <w:szCs w:val="20"/>
        </w:rPr>
      </w:pPr>
    </w:p>
    <w:p w14:paraId="295F6B1E" w14:textId="77777777" w:rsidR="00800432" w:rsidRPr="00800432" w:rsidRDefault="00800432" w:rsidP="00800432">
      <w:pPr>
        <w:spacing w:before="0" w:after="0" w:line="240" w:lineRule="auto"/>
        <w:ind w:left="862" w:right="862"/>
        <w:rPr>
          <w:iCs/>
          <w:sz w:val="20"/>
          <w:szCs w:val="20"/>
        </w:rPr>
      </w:pPr>
      <w:r w:rsidRPr="00800432">
        <w:rPr>
          <w:iCs/>
          <w:sz w:val="20"/>
          <w:szCs w:val="20"/>
        </w:rPr>
        <w:t xml:space="preserve">Tahap pencapaian akademik yang tinggi merupakan faktor utama dalam penyaringan dan penentuan staf akademik di peringkat institusi pengajian tinggi. Hal ini kerana, tenaga pengajar yang direkrut bukan sahaja perlu memiliki kompetensi daripada sudut kemahiran pedagogi dan juga andragogi tetapi juga cekap secara mendalam dalam bidang masing-masing. Namun, golongan yang memiliki pencapaian yang tinggi sering dikaitkan dengan kegelisahan </w:t>
      </w:r>
      <w:r w:rsidRPr="00800432">
        <w:rPr>
          <w:i/>
          <w:sz w:val="20"/>
          <w:szCs w:val="20"/>
        </w:rPr>
        <w:t>(anxiety)</w:t>
      </w:r>
      <w:r w:rsidRPr="00800432">
        <w:rPr>
          <w:iCs/>
          <w:sz w:val="20"/>
          <w:szCs w:val="20"/>
        </w:rPr>
        <w:t xml:space="preserve"> dengan jangkaan-jangkaan negatif hasil daripada pencapaian atau kejayaan dalam bidang kerjaya masing-masing. Misalnya, kenaikan pangkat akademik, penerbitan jurnal berimpak tinggi, mengetuai projek penyelidikan atau pengarah kepada mana-mana pusat akademik di universiti. Secara zahirnya, pencapaian-pencapaian tersebut memberikan gambaran kebolehan seorang staf akademik, namun tanggungjawab yang semakin bertambah akan memberikan tekanan esktrem kepada staf akademik. Justeru, kajian ini dilaksanakan bagi meneliti sejauh mana ketakutan akan kejayaan berkolerasi dengan komitmen berorganisasi dalam kalangan staf akademik. Kajian ini merupakan kajian kuantitatif yang disertai oleh seramai 285 orang staf akademik Universiti Malaysia Sabah (UMS). Dapatan menunjukkan bahawa wujud hubungan positif dan sederhana secara signifikan di antara ketakutan akan kejayaan dengan komitmen berorganisasi dengan nilai (r = 0.419, p &lt; .001). Hasil kajian menggambarkan bahawa ketakutan akan kejayaan wujud dalam kalangan staf akademik dan berkemungkinan menimbulkan konflik dalaman sama ada mereka perlu untuk meningkatkan pencapaian ataupun kekal di posisi sedia ada.</w:t>
      </w:r>
    </w:p>
    <w:p w14:paraId="7058BED2" w14:textId="77777777" w:rsidR="003638F9" w:rsidRDefault="003638F9" w:rsidP="003638F9">
      <w:pPr>
        <w:spacing w:before="0" w:after="0" w:line="240" w:lineRule="auto"/>
        <w:ind w:left="862" w:right="862"/>
        <w:rPr>
          <w:b/>
          <w:iCs/>
          <w:sz w:val="20"/>
          <w:szCs w:val="20"/>
        </w:rPr>
      </w:pPr>
    </w:p>
    <w:p w14:paraId="179D6FBC" w14:textId="5D4D4956" w:rsidR="003638F9" w:rsidRPr="000B727A" w:rsidRDefault="003638F9" w:rsidP="003638F9">
      <w:pPr>
        <w:spacing w:before="0" w:after="0" w:line="240" w:lineRule="auto"/>
        <w:ind w:left="862" w:right="862"/>
        <w:rPr>
          <w:b/>
          <w:bCs/>
          <w:iCs/>
          <w:color w:val="000000"/>
          <w:sz w:val="20"/>
          <w:szCs w:val="20"/>
        </w:rPr>
      </w:pPr>
      <w:r w:rsidRPr="000B727A">
        <w:rPr>
          <w:b/>
          <w:iCs/>
          <w:sz w:val="20"/>
          <w:szCs w:val="20"/>
        </w:rPr>
        <w:t>Kata kunci:</w:t>
      </w:r>
      <w:r>
        <w:rPr>
          <w:iCs/>
          <w:sz w:val="20"/>
          <w:szCs w:val="20"/>
        </w:rPr>
        <w:t xml:space="preserve"> </w:t>
      </w:r>
      <w:r>
        <w:rPr>
          <w:color w:val="000000"/>
          <w:sz w:val="20"/>
          <w:szCs w:val="20"/>
          <w:lang w:eastAsia="en-MY"/>
        </w:rPr>
        <w:t xml:space="preserve">staf </w:t>
      </w:r>
      <w:r w:rsidRPr="004B13DB">
        <w:rPr>
          <w:color w:val="000000"/>
          <w:sz w:val="20"/>
          <w:szCs w:val="20"/>
          <w:lang w:eastAsia="en-MY"/>
        </w:rPr>
        <w:t xml:space="preserve">akademik, komitmen berorganisasi, ketakutan akan kejayaan, </w:t>
      </w:r>
      <w:r>
        <w:rPr>
          <w:color w:val="000000"/>
          <w:sz w:val="20"/>
          <w:szCs w:val="20"/>
          <w:lang w:eastAsia="en-MY"/>
        </w:rPr>
        <w:t>tahap pendidikan.</w:t>
      </w:r>
      <w:r w:rsidRPr="004B13DB">
        <w:rPr>
          <w:color w:val="000000"/>
          <w:sz w:val="20"/>
          <w:szCs w:val="20"/>
          <w:lang w:eastAsia="en-MY"/>
        </w:rPr>
        <w:t> </w:t>
      </w:r>
    </w:p>
    <w:p w14:paraId="0DD43313" w14:textId="77777777" w:rsidR="003638F9" w:rsidRDefault="003638F9" w:rsidP="003638F9">
      <w:pPr>
        <w:spacing w:before="0" w:after="0" w:line="240" w:lineRule="auto"/>
        <w:ind w:left="862" w:right="862"/>
        <w:rPr>
          <w:b/>
          <w:bCs/>
          <w:iCs/>
          <w:sz w:val="20"/>
          <w:szCs w:val="20"/>
        </w:rPr>
      </w:pPr>
    </w:p>
    <w:p w14:paraId="20B82716" w14:textId="77777777" w:rsidR="003638F9" w:rsidRDefault="003638F9" w:rsidP="003638F9">
      <w:pPr>
        <w:spacing w:before="0" w:after="0" w:line="240" w:lineRule="auto"/>
        <w:ind w:left="862" w:right="862"/>
        <w:rPr>
          <w:b/>
          <w:bCs/>
          <w:iCs/>
          <w:sz w:val="20"/>
          <w:szCs w:val="20"/>
        </w:rPr>
      </w:pPr>
    </w:p>
    <w:p w14:paraId="185FE057" w14:textId="77777777" w:rsidR="003638F9" w:rsidRDefault="003638F9" w:rsidP="003638F9">
      <w:pPr>
        <w:spacing w:before="0" w:after="0" w:line="240" w:lineRule="auto"/>
        <w:ind w:left="862" w:right="862"/>
        <w:rPr>
          <w:b/>
          <w:bCs/>
          <w:iCs/>
          <w:sz w:val="20"/>
          <w:szCs w:val="20"/>
        </w:rPr>
      </w:pPr>
    </w:p>
    <w:p w14:paraId="312E3941" w14:textId="77777777" w:rsidR="003638F9" w:rsidRPr="000B727A" w:rsidRDefault="003638F9" w:rsidP="003638F9">
      <w:pPr>
        <w:spacing w:before="0" w:after="0" w:line="240" w:lineRule="auto"/>
        <w:ind w:left="862" w:right="862"/>
        <w:rPr>
          <w:iCs/>
          <w:sz w:val="20"/>
          <w:szCs w:val="20"/>
        </w:rPr>
      </w:pPr>
    </w:p>
    <w:p w14:paraId="55574FAC" w14:textId="77777777" w:rsidR="003638F9" w:rsidRDefault="003638F9" w:rsidP="003638F9">
      <w:pPr>
        <w:spacing w:before="0" w:after="0" w:line="240" w:lineRule="auto"/>
        <w:ind w:left="862" w:right="862"/>
        <w:rPr>
          <w:iCs/>
          <w:sz w:val="20"/>
          <w:szCs w:val="20"/>
        </w:rPr>
      </w:pPr>
    </w:p>
    <w:p w14:paraId="11986A41" w14:textId="77777777" w:rsidR="003638F9" w:rsidRDefault="003638F9" w:rsidP="003638F9">
      <w:pPr>
        <w:spacing w:before="0" w:after="0" w:line="240" w:lineRule="auto"/>
        <w:ind w:left="862" w:right="862"/>
        <w:rPr>
          <w:iCs/>
          <w:sz w:val="20"/>
          <w:szCs w:val="20"/>
        </w:rPr>
      </w:pPr>
    </w:p>
    <w:p w14:paraId="1F310141" w14:textId="77777777" w:rsidR="003638F9" w:rsidRDefault="003638F9" w:rsidP="003638F9">
      <w:pPr>
        <w:spacing w:before="0" w:after="0" w:line="240" w:lineRule="auto"/>
        <w:ind w:left="862" w:right="862"/>
        <w:rPr>
          <w:iCs/>
          <w:sz w:val="20"/>
          <w:szCs w:val="20"/>
        </w:rPr>
      </w:pPr>
    </w:p>
    <w:p w14:paraId="3609D296" w14:textId="77777777" w:rsidR="003638F9" w:rsidRDefault="003638F9" w:rsidP="003638F9">
      <w:pPr>
        <w:spacing w:before="0" w:after="0" w:line="240" w:lineRule="auto"/>
        <w:ind w:left="862" w:right="862"/>
        <w:rPr>
          <w:iCs/>
          <w:sz w:val="20"/>
          <w:szCs w:val="20"/>
        </w:rPr>
      </w:pPr>
    </w:p>
    <w:p w14:paraId="31E09245" w14:textId="77777777" w:rsidR="003638F9" w:rsidRDefault="003638F9" w:rsidP="003638F9">
      <w:pPr>
        <w:spacing w:before="0" w:after="0" w:line="240" w:lineRule="auto"/>
        <w:ind w:left="862" w:right="862"/>
        <w:rPr>
          <w:iCs/>
          <w:sz w:val="20"/>
          <w:szCs w:val="20"/>
        </w:rPr>
      </w:pPr>
    </w:p>
    <w:p w14:paraId="0F582960" w14:textId="77777777" w:rsidR="003638F9" w:rsidRDefault="003638F9" w:rsidP="003638F9">
      <w:pPr>
        <w:spacing w:before="0" w:after="0" w:line="240" w:lineRule="auto"/>
        <w:ind w:left="862" w:right="862"/>
        <w:rPr>
          <w:iCs/>
          <w:sz w:val="20"/>
          <w:szCs w:val="20"/>
        </w:rPr>
      </w:pPr>
    </w:p>
    <w:p w14:paraId="44380637" w14:textId="77777777" w:rsidR="003638F9" w:rsidRDefault="003638F9" w:rsidP="003638F9">
      <w:pPr>
        <w:spacing w:before="0" w:after="0" w:line="240" w:lineRule="auto"/>
        <w:ind w:left="862" w:right="862"/>
        <w:rPr>
          <w:iCs/>
          <w:sz w:val="20"/>
          <w:szCs w:val="20"/>
        </w:rPr>
      </w:pPr>
    </w:p>
    <w:p w14:paraId="34534A9E" w14:textId="77777777" w:rsidR="003638F9" w:rsidRDefault="003638F9" w:rsidP="003638F9">
      <w:pPr>
        <w:spacing w:before="0" w:after="0" w:line="240" w:lineRule="auto"/>
        <w:ind w:left="862" w:right="862"/>
        <w:rPr>
          <w:iCs/>
          <w:sz w:val="20"/>
          <w:szCs w:val="20"/>
        </w:rPr>
      </w:pPr>
    </w:p>
    <w:p w14:paraId="7A6252AE" w14:textId="77777777" w:rsidR="003638F9" w:rsidRDefault="003638F9" w:rsidP="003638F9">
      <w:pPr>
        <w:spacing w:before="0" w:after="0" w:line="240" w:lineRule="auto"/>
        <w:ind w:left="862" w:right="862"/>
        <w:rPr>
          <w:iCs/>
          <w:sz w:val="20"/>
          <w:szCs w:val="20"/>
        </w:rPr>
      </w:pPr>
    </w:p>
    <w:p w14:paraId="5256FF68" w14:textId="77777777" w:rsidR="003638F9" w:rsidRDefault="003638F9">
      <w:pPr>
        <w:spacing w:before="0" w:after="160" w:line="278" w:lineRule="auto"/>
        <w:ind w:left="0" w:right="0"/>
        <w:jc w:val="left"/>
        <w:rPr>
          <w:rStyle w:val="Strong"/>
          <w:b/>
          <w:bCs/>
          <w:sz w:val="26"/>
          <w:szCs w:val="26"/>
        </w:rPr>
      </w:pPr>
      <w:r>
        <w:rPr>
          <w:rStyle w:val="Strong"/>
          <w:b/>
          <w:bCs/>
          <w:sz w:val="26"/>
          <w:szCs w:val="26"/>
        </w:rPr>
        <w:br w:type="page"/>
      </w:r>
    </w:p>
    <w:p w14:paraId="290AE1C3" w14:textId="5BC93DDC" w:rsidR="003638F9" w:rsidRPr="008874F2" w:rsidRDefault="003638F9" w:rsidP="003638F9">
      <w:pPr>
        <w:spacing w:line="240" w:lineRule="auto"/>
        <w:jc w:val="center"/>
        <w:rPr>
          <w:rStyle w:val="Strong"/>
          <w:b/>
          <w:bCs/>
          <w:sz w:val="26"/>
          <w:szCs w:val="26"/>
        </w:rPr>
      </w:pPr>
      <w:r>
        <w:rPr>
          <w:rStyle w:val="Strong"/>
          <w:b/>
          <w:bCs/>
          <w:sz w:val="26"/>
          <w:szCs w:val="26"/>
        </w:rPr>
        <w:lastRenderedPageBreak/>
        <w:t>HOW THE FEAR OR SUCCESS RELATE TO ORGANISATIONAL COMMITMENT IN THE ACADEMIC CONTEXT</w:t>
      </w:r>
    </w:p>
    <w:p w14:paraId="2183B5C2" w14:textId="77777777" w:rsidR="003638F9" w:rsidRDefault="003638F9" w:rsidP="003638F9">
      <w:pPr>
        <w:pStyle w:val="AuthorName"/>
        <w:spacing w:before="0" w:after="0" w:line="240" w:lineRule="auto"/>
        <w:rPr>
          <w:rStyle w:val="Strong"/>
          <w:iCs w:val="0"/>
          <w:sz w:val="22"/>
          <w:szCs w:val="22"/>
        </w:rPr>
      </w:pPr>
      <w:r w:rsidRPr="0014731E">
        <w:rPr>
          <w:rStyle w:val="Strong"/>
          <w:iCs w:val="0"/>
          <w:sz w:val="22"/>
          <w:szCs w:val="22"/>
          <w:lang w:val="en-MY"/>
        </w:rPr>
        <w:t xml:space="preserve"> </w:t>
      </w:r>
      <w:r w:rsidRPr="001B1F45">
        <w:rPr>
          <w:rStyle w:val="Strong"/>
          <w:iCs w:val="0"/>
          <w:sz w:val="22"/>
          <w:szCs w:val="22"/>
        </w:rPr>
        <w:t>Nurjianah binti Affridin*, Nurul Hudani Md Nawi</w:t>
      </w:r>
      <w:r w:rsidRPr="00617932">
        <w:rPr>
          <w:rStyle w:val="Strong"/>
          <w:iCs w:val="0"/>
          <w:sz w:val="22"/>
          <w:szCs w:val="22"/>
          <w:vertAlign w:val="superscript"/>
        </w:rPr>
        <w:t>2</w:t>
      </w:r>
    </w:p>
    <w:p w14:paraId="54E084A1" w14:textId="77777777" w:rsidR="003638F9" w:rsidRPr="0014731E" w:rsidRDefault="003638F9" w:rsidP="003638F9">
      <w:pPr>
        <w:pStyle w:val="AuthorName"/>
        <w:spacing w:before="0" w:after="0" w:line="240" w:lineRule="auto"/>
        <w:rPr>
          <w:rStyle w:val="Strong"/>
          <w:iCs w:val="0"/>
          <w:sz w:val="22"/>
          <w:szCs w:val="22"/>
          <w:lang w:val="en-MY"/>
        </w:rPr>
      </w:pPr>
    </w:p>
    <w:p w14:paraId="444CF452" w14:textId="77777777" w:rsidR="003638F9" w:rsidRPr="001B1F45" w:rsidRDefault="003638F9" w:rsidP="003638F9">
      <w:pPr>
        <w:spacing w:before="0" w:after="0" w:line="240" w:lineRule="auto"/>
        <w:ind w:left="0" w:right="0"/>
        <w:jc w:val="center"/>
        <w:rPr>
          <w:sz w:val="24"/>
          <w:lang w:val="en-MY" w:eastAsia="en-MY"/>
        </w:rPr>
      </w:pPr>
      <w:r w:rsidRPr="001B1F45">
        <w:rPr>
          <w:color w:val="000000"/>
          <w:sz w:val="13"/>
          <w:szCs w:val="13"/>
          <w:vertAlign w:val="superscript"/>
          <w:lang w:val="en-MY" w:eastAsia="en-MY"/>
        </w:rPr>
        <w:t>1</w:t>
      </w:r>
      <w:r w:rsidRPr="001B1F45">
        <w:rPr>
          <w:color w:val="000000"/>
          <w:sz w:val="22"/>
          <w:szCs w:val="22"/>
          <w:lang w:val="en-MY" w:eastAsia="en-MY"/>
        </w:rPr>
        <w:t>Faculty of Psychology and Social Work, University of Malaysia Sabah, Kota Kinabalu, MALAYSIA</w:t>
      </w:r>
    </w:p>
    <w:p w14:paraId="5745D3D7" w14:textId="77777777" w:rsidR="003638F9" w:rsidRPr="001B1F45" w:rsidRDefault="003638F9" w:rsidP="003638F9">
      <w:pPr>
        <w:spacing w:before="0" w:after="0" w:line="240" w:lineRule="auto"/>
        <w:ind w:left="0" w:right="0"/>
        <w:jc w:val="center"/>
        <w:rPr>
          <w:sz w:val="24"/>
          <w:lang w:val="en-MY" w:eastAsia="en-MY"/>
        </w:rPr>
      </w:pPr>
      <w:r w:rsidRPr="001B1F45">
        <w:rPr>
          <w:color w:val="000000"/>
          <w:sz w:val="13"/>
          <w:szCs w:val="13"/>
          <w:vertAlign w:val="superscript"/>
          <w:lang w:val="en-MY" w:eastAsia="en-MY"/>
        </w:rPr>
        <w:t xml:space="preserve">2 </w:t>
      </w:r>
      <w:r w:rsidRPr="001B1F45">
        <w:rPr>
          <w:color w:val="000000"/>
          <w:sz w:val="22"/>
          <w:szCs w:val="22"/>
          <w:lang w:val="en-MY" w:eastAsia="en-MY"/>
        </w:rPr>
        <w:t>Faculty of Psychology and Social Work, University of Malaysia Sabah, Kota Kinabalu, MALAYSIA</w:t>
      </w:r>
    </w:p>
    <w:p w14:paraId="2CDCC815" w14:textId="77777777" w:rsidR="003638F9" w:rsidRPr="0014731E" w:rsidRDefault="003638F9" w:rsidP="003638F9">
      <w:pPr>
        <w:pStyle w:val="AuthorName"/>
        <w:spacing w:before="0" w:after="0" w:line="240" w:lineRule="auto"/>
        <w:rPr>
          <w:rStyle w:val="Strong"/>
          <w:iCs w:val="0"/>
          <w:sz w:val="22"/>
          <w:szCs w:val="22"/>
          <w:lang w:val="en-MY"/>
        </w:rPr>
      </w:pPr>
    </w:p>
    <w:p w14:paraId="2CF49377" w14:textId="77777777" w:rsidR="003638F9" w:rsidRPr="0014731E" w:rsidRDefault="003638F9" w:rsidP="003638F9">
      <w:pPr>
        <w:spacing w:before="0" w:after="0" w:line="240" w:lineRule="auto"/>
        <w:ind w:left="862" w:right="862"/>
        <w:jc w:val="center"/>
        <w:rPr>
          <w:sz w:val="22"/>
          <w:szCs w:val="22"/>
        </w:rPr>
      </w:pPr>
      <w:r w:rsidRPr="0014731E">
        <w:rPr>
          <w:sz w:val="22"/>
          <w:szCs w:val="22"/>
        </w:rPr>
        <w:t xml:space="preserve">*Corresponding </w:t>
      </w:r>
      <w:r w:rsidRPr="0014731E">
        <w:rPr>
          <w:sz w:val="22"/>
          <w:szCs w:val="22"/>
          <w:lang w:val="id-ID"/>
        </w:rPr>
        <w:t>e</w:t>
      </w:r>
      <w:r w:rsidRPr="0014731E">
        <w:rPr>
          <w:sz w:val="22"/>
          <w:szCs w:val="22"/>
        </w:rPr>
        <w:t>-</w:t>
      </w:r>
      <w:r w:rsidRPr="0014731E">
        <w:rPr>
          <w:sz w:val="22"/>
          <w:szCs w:val="22"/>
          <w:lang w:val="id-ID"/>
        </w:rPr>
        <w:t>mail</w:t>
      </w:r>
      <w:r w:rsidRPr="0014731E">
        <w:rPr>
          <w:sz w:val="22"/>
          <w:szCs w:val="22"/>
        </w:rPr>
        <w:t xml:space="preserve">: </w:t>
      </w:r>
    </w:p>
    <w:p w14:paraId="3DC9FACC" w14:textId="77777777" w:rsidR="003638F9" w:rsidRPr="000B727A" w:rsidRDefault="003638F9" w:rsidP="003638F9">
      <w:pPr>
        <w:spacing w:before="0" w:after="0" w:line="240" w:lineRule="auto"/>
        <w:ind w:left="862" w:right="862"/>
        <w:jc w:val="center"/>
        <w:rPr>
          <w:iCs/>
          <w:sz w:val="20"/>
          <w:szCs w:val="20"/>
        </w:rPr>
      </w:pPr>
      <w:hyperlink r:id="rId9" w:history="1">
        <w:r w:rsidRPr="001B1F45">
          <w:rPr>
            <w:color w:val="467886"/>
            <w:sz w:val="22"/>
            <w:szCs w:val="22"/>
            <w:u w:val="single"/>
            <w:lang w:val="en-MY" w:eastAsia="en-MY"/>
          </w:rPr>
          <w:t>NURJIANAH_AFFRIDIN_MP22@iluv.ums.edu.my</w:t>
        </w:r>
      </w:hyperlink>
    </w:p>
    <w:p w14:paraId="08A7314A" w14:textId="77777777" w:rsidR="003638F9" w:rsidRPr="000B727A" w:rsidRDefault="003638F9" w:rsidP="003638F9">
      <w:pPr>
        <w:spacing w:before="0" w:after="0" w:line="240" w:lineRule="auto"/>
        <w:ind w:left="862" w:right="862"/>
        <w:rPr>
          <w:b/>
          <w:bCs/>
          <w:i/>
          <w:iCs/>
          <w:color w:val="000000"/>
          <w:sz w:val="20"/>
          <w:szCs w:val="20"/>
        </w:rPr>
      </w:pPr>
    </w:p>
    <w:p w14:paraId="111A9ACF" w14:textId="1B88AF6D" w:rsidR="003638F9" w:rsidRDefault="003638F9" w:rsidP="003638F9">
      <w:pPr>
        <w:spacing w:before="0" w:after="0" w:line="240" w:lineRule="auto"/>
        <w:ind w:left="862" w:right="862"/>
        <w:rPr>
          <w:b/>
          <w:bCs/>
          <w:i/>
          <w:iCs/>
          <w:color w:val="000000"/>
          <w:sz w:val="20"/>
          <w:szCs w:val="20"/>
        </w:rPr>
      </w:pPr>
      <w:r w:rsidRPr="000B727A">
        <w:rPr>
          <w:b/>
          <w:bCs/>
          <w:i/>
          <w:iCs/>
          <w:color w:val="000000"/>
          <w:sz w:val="20"/>
          <w:szCs w:val="20"/>
        </w:rPr>
        <w:t>Abstract</w:t>
      </w:r>
    </w:p>
    <w:p w14:paraId="0A81038C" w14:textId="77777777" w:rsidR="00DC75F1" w:rsidRDefault="00DC75F1" w:rsidP="003638F9">
      <w:pPr>
        <w:spacing w:before="0" w:after="0" w:line="240" w:lineRule="auto"/>
        <w:ind w:left="862" w:right="862"/>
        <w:rPr>
          <w:i/>
          <w:iCs/>
          <w:color w:val="000000"/>
          <w:sz w:val="20"/>
          <w:szCs w:val="20"/>
        </w:rPr>
      </w:pPr>
    </w:p>
    <w:p w14:paraId="44B1B025" w14:textId="5BC1097D" w:rsidR="003638F9" w:rsidRDefault="0051357F" w:rsidP="003638F9">
      <w:pPr>
        <w:spacing w:before="0" w:after="0" w:line="240" w:lineRule="auto"/>
        <w:ind w:left="862" w:right="862"/>
        <w:rPr>
          <w:i/>
          <w:iCs/>
          <w:color w:val="000000"/>
          <w:sz w:val="20"/>
          <w:szCs w:val="20"/>
        </w:rPr>
      </w:pPr>
      <w:r>
        <w:rPr>
          <w:i/>
          <w:iCs/>
          <w:color w:val="000000"/>
          <w:sz w:val="20"/>
          <w:szCs w:val="20"/>
        </w:rPr>
        <w:t>Higher e</w:t>
      </w:r>
      <w:r w:rsidR="00DC75F1">
        <w:rPr>
          <w:i/>
          <w:iCs/>
          <w:color w:val="000000"/>
          <w:sz w:val="20"/>
          <w:szCs w:val="20"/>
        </w:rPr>
        <w:t>ducational level</w:t>
      </w:r>
      <w:r w:rsidR="00015120">
        <w:rPr>
          <w:i/>
          <w:iCs/>
          <w:color w:val="000000"/>
          <w:sz w:val="20"/>
          <w:szCs w:val="20"/>
        </w:rPr>
        <w:t xml:space="preserve"> is the </w:t>
      </w:r>
      <w:r w:rsidR="007766F8">
        <w:rPr>
          <w:i/>
          <w:iCs/>
          <w:color w:val="000000"/>
          <w:sz w:val="20"/>
          <w:szCs w:val="20"/>
        </w:rPr>
        <w:t>fundamental</w:t>
      </w:r>
      <w:r w:rsidR="00015120">
        <w:rPr>
          <w:i/>
          <w:iCs/>
          <w:color w:val="000000"/>
          <w:sz w:val="20"/>
          <w:szCs w:val="20"/>
        </w:rPr>
        <w:t xml:space="preserve"> </w:t>
      </w:r>
      <w:r w:rsidR="007766F8">
        <w:rPr>
          <w:i/>
          <w:iCs/>
          <w:color w:val="000000"/>
          <w:sz w:val="20"/>
          <w:szCs w:val="20"/>
        </w:rPr>
        <w:t>requirements</w:t>
      </w:r>
      <w:r w:rsidR="00015120">
        <w:rPr>
          <w:i/>
          <w:iCs/>
          <w:color w:val="000000"/>
          <w:sz w:val="20"/>
          <w:szCs w:val="20"/>
        </w:rPr>
        <w:t xml:space="preserve"> </w:t>
      </w:r>
      <w:r w:rsidR="007766F8">
        <w:rPr>
          <w:i/>
          <w:iCs/>
          <w:color w:val="000000"/>
          <w:sz w:val="20"/>
          <w:szCs w:val="20"/>
        </w:rPr>
        <w:t>i</w:t>
      </w:r>
      <w:r>
        <w:rPr>
          <w:i/>
          <w:iCs/>
          <w:color w:val="000000"/>
          <w:sz w:val="20"/>
          <w:szCs w:val="20"/>
        </w:rPr>
        <w:t>n</w:t>
      </w:r>
      <w:r w:rsidR="00015120">
        <w:rPr>
          <w:i/>
          <w:iCs/>
          <w:color w:val="000000"/>
          <w:sz w:val="20"/>
          <w:szCs w:val="20"/>
        </w:rPr>
        <w:t xml:space="preserve"> </w:t>
      </w:r>
      <w:r w:rsidR="00EC187B">
        <w:rPr>
          <w:i/>
          <w:iCs/>
          <w:color w:val="000000"/>
          <w:sz w:val="20"/>
          <w:szCs w:val="20"/>
        </w:rPr>
        <w:t xml:space="preserve">appointing academic staff in higher education </w:t>
      </w:r>
      <w:r>
        <w:rPr>
          <w:i/>
          <w:iCs/>
          <w:color w:val="000000"/>
          <w:sz w:val="20"/>
          <w:szCs w:val="20"/>
        </w:rPr>
        <w:t>institute</w:t>
      </w:r>
      <w:r w:rsidR="007766F8">
        <w:rPr>
          <w:i/>
          <w:iCs/>
          <w:color w:val="000000"/>
          <w:sz w:val="20"/>
          <w:szCs w:val="20"/>
        </w:rPr>
        <w:t xml:space="preserve">. This is </w:t>
      </w:r>
      <w:r w:rsidR="00EC187B">
        <w:rPr>
          <w:i/>
          <w:iCs/>
          <w:color w:val="000000"/>
          <w:sz w:val="20"/>
          <w:szCs w:val="20"/>
        </w:rPr>
        <w:t>to ensure that th</w:t>
      </w:r>
      <w:r w:rsidR="00D8520E">
        <w:rPr>
          <w:i/>
          <w:iCs/>
          <w:color w:val="000000"/>
          <w:sz w:val="20"/>
          <w:szCs w:val="20"/>
        </w:rPr>
        <w:t>e</w:t>
      </w:r>
      <w:r w:rsidR="00DC75F1">
        <w:rPr>
          <w:i/>
          <w:iCs/>
          <w:color w:val="000000"/>
          <w:sz w:val="20"/>
          <w:szCs w:val="20"/>
        </w:rPr>
        <w:t xml:space="preserve"> recruited </w:t>
      </w:r>
      <w:r w:rsidR="00A94432">
        <w:rPr>
          <w:i/>
          <w:iCs/>
          <w:color w:val="000000"/>
          <w:sz w:val="20"/>
          <w:szCs w:val="20"/>
        </w:rPr>
        <w:t>individuals</w:t>
      </w:r>
      <w:r w:rsidR="00537208">
        <w:rPr>
          <w:i/>
          <w:iCs/>
          <w:color w:val="000000"/>
          <w:sz w:val="20"/>
          <w:szCs w:val="20"/>
        </w:rPr>
        <w:t xml:space="preserve"> </w:t>
      </w:r>
      <w:r w:rsidR="00D8520E">
        <w:rPr>
          <w:i/>
          <w:iCs/>
          <w:color w:val="000000"/>
          <w:sz w:val="20"/>
          <w:szCs w:val="20"/>
        </w:rPr>
        <w:t>are</w:t>
      </w:r>
      <w:r w:rsidR="00B24FC3">
        <w:rPr>
          <w:i/>
          <w:iCs/>
          <w:color w:val="000000"/>
          <w:sz w:val="20"/>
          <w:szCs w:val="20"/>
        </w:rPr>
        <w:t xml:space="preserve"> </w:t>
      </w:r>
      <w:r w:rsidR="00537208">
        <w:rPr>
          <w:i/>
          <w:iCs/>
          <w:color w:val="000000"/>
          <w:sz w:val="20"/>
          <w:szCs w:val="20"/>
        </w:rPr>
        <w:t xml:space="preserve">not only possseses compentency in pedagogy and androgogy skills, but also an expert in </w:t>
      </w:r>
      <w:r w:rsidR="00D8520E">
        <w:rPr>
          <w:i/>
          <w:iCs/>
          <w:color w:val="000000"/>
          <w:sz w:val="20"/>
          <w:szCs w:val="20"/>
        </w:rPr>
        <w:t>each</w:t>
      </w:r>
      <w:r w:rsidR="00537208">
        <w:rPr>
          <w:i/>
          <w:iCs/>
          <w:color w:val="000000"/>
          <w:sz w:val="20"/>
          <w:szCs w:val="20"/>
        </w:rPr>
        <w:t xml:space="preserve"> respective fileds. </w:t>
      </w:r>
      <w:r w:rsidR="0087040C">
        <w:rPr>
          <w:i/>
          <w:iCs/>
          <w:color w:val="000000"/>
          <w:sz w:val="20"/>
          <w:szCs w:val="20"/>
        </w:rPr>
        <w:t xml:space="preserve">However, those high achiever individuals often associated with anxiety towards possible </w:t>
      </w:r>
      <w:r w:rsidR="00A94432">
        <w:rPr>
          <w:i/>
          <w:iCs/>
          <w:color w:val="000000"/>
          <w:sz w:val="20"/>
          <w:szCs w:val="20"/>
        </w:rPr>
        <w:t xml:space="preserve">negative </w:t>
      </w:r>
      <w:r w:rsidR="00AA4AB2">
        <w:rPr>
          <w:i/>
          <w:iCs/>
          <w:color w:val="000000"/>
          <w:sz w:val="20"/>
          <w:szCs w:val="20"/>
        </w:rPr>
        <w:t xml:space="preserve">consequences due to the outcome of the achievement itself. For example, </w:t>
      </w:r>
      <w:r w:rsidR="000D1FCE">
        <w:rPr>
          <w:i/>
          <w:iCs/>
          <w:color w:val="000000"/>
          <w:sz w:val="20"/>
          <w:szCs w:val="20"/>
        </w:rPr>
        <w:t xml:space="preserve">academic promotion, </w:t>
      </w:r>
      <w:r w:rsidR="000D1FCE" w:rsidRPr="000D1FCE">
        <w:rPr>
          <w:i/>
          <w:iCs/>
          <w:color w:val="000000"/>
          <w:sz w:val="20"/>
          <w:szCs w:val="20"/>
        </w:rPr>
        <w:t>high impact journal publication</w:t>
      </w:r>
      <w:r w:rsidR="000D1FCE">
        <w:rPr>
          <w:i/>
          <w:iCs/>
          <w:color w:val="000000"/>
          <w:sz w:val="20"/>
          <w:szCs w:val="20"/>
        </w:rPr>
        <w:t>,</w:t>
      </w:r>
      <w:r w:rsidR="00616E04">
        <w:rPr>
          <w:i/>
          <w:iCs/>
          <w:color w:val="000000"/>
          <w:sz w:val="20"/>
          <w:szCs w:val="20"/>
        </w:rPr>
        <w:t xml:space="preserve"> leading a research project or even as </w:t>
      </w:r>
      <w:r w:rsidR="00B24FC3">
        <w:rPr>
          <w:i/>
          <w:iCs/>
          <w:color w:val="000000"/>
          <w:sz w:val="20"/>
          <w:szCs w:val="20"/>
        </w:rPr>
        <w:t xml:space="preserve">the head of </w:t>
      </w:r>
      <w:r w:rsidR="00D47DB6">
        <w:rPr>
          <w:i/>
          <w:iCs/>
          <w:color w:val="000000"/>
          <w:sz w:val="20"/>
          <w:szCs w:val="20"/>
        </w:rPr>
        <w:t xml:space="preserve">any </w:t>
      </w:r>
      <w:r w:rsidR="00B24FC3">
        <w:rPr>
          <w:i/>
          <w:iCs/>
          <w:color w:val="000000"/>
          <w:sz w:val="20"/>
          <w:szCs w:val="20"/>
        </w:rPr>
        <w:t>related academic centre</w:t>
      </w:r>
      <w:r w:rsidR="00D47DB6">
        <w:rPr>
          <w:i/>
          <w:iCs/>
          <w:color w:val="000000"/>
          <w:sz w:val="20"/>
          <w:szCs w:val="20"/>
        </w:rPr>
        <w:t>s</w:t>
      </w:r>
      <w:r w:rsidR="00B24FC3">
        <w:rPr>
          <w:i/>
          <w:iCs/>
          <w:color w:val="000000"/>
          <w:sz w:val="20"/>
          <w:szCs w:val="20"/>
        </w:rPr>
        <w:t xml:space="preserve"> at the university. </w:t>
      </w:r>
      <w:r w:rsidR="00D81747">
        <w:rPr>
          <w:i/>
          <w:iCs/>
          <w:color w:val="000000"/>
          <w:sz w:val="20"/>
          <w:szCs w:val="20"/>
        </w:rPr>
        <w:t>T</w:t>
      </w:r>
      <w:r w:rsidR="00D47DB6">
        <w:rPr>
          <w:i/>
          <w:iCs/>
          <w:color w:val="000000"/>
          <w:sz w:val="20"/>
          <w:szCs w:val="20"/>
        </w:rPr>
        <w:t xml:space="preserve">hose achievements </w:t>
      </w:r>
      <w:r w:rsidR="00202D34">
        <w:rPr>
          <w:i/>
          <w:iCs/>
          <w:color w:val="000000"/>
          <w:sz w:val="20"/>
          <w:szCs w:val="20"/>
        </w:rPr>
        <w:t>usually indicate one’s abiliti</w:t>
      </w:r>
      <w:r w:rsidR="006802B5">
        <w:rPr>
          <w:i/>
          <w:iCs/>
          <w:color w:val="000000"/>
          <w:sz w:val="20"/>
          <w:szCs w:val="20"/>
        </w:rPr>
        <w:t>e</w:t>
      </w:r>
      <w:r w:rsidR="00202D34">
        <w:rPr>
          <w:i/>
          <w:iCs/>
          <w:color w:val="000000"/>
          <w:sz w:val="20"/>
          <w:szCs w:val="20"/>
        </w:rPr>
        <w:t xml:space="preserve">s </w:t>
      </w:r>
      <w:r w:rsidR="00656EE2">
        <w:rPr>
          <w:i/>
          <w:iCs/>
          <w:color w:val="000000"/>
          <w:sz w:val="20"/>
          <w:szCs w:val="20"/>
        </w:rPr>
        <w:t xml:space="preserve">as a respective academician, however </w:t>
      </w:r>
      <w:r w:rsidR="00385BA2">
        <w:rPr>
          <w:i/>
          <w:iCs/>
          <w:color w:val="000000"/>
          <w:sz w:val="20"/>
          <w:szCs w:val="20"/>
        </w:rPr>
        <w:t>as the responsibility continues to increas</w:t>
      </w:r>
      <w:r w:rsidR="009F26FD">
        <w:rPr>
          <w:i/>
          <w:iCs/>
          <w:color w:val="000000"/>
          <w:sz w:val="20"/>
          <w:szCs w:val="20"/>
        </w:rPr>
        <w:t>e, higher levels of stress are more likely to grow.</w:t>
      </w:r>
      <w:r w:rsidR="006802B5">
        <w:rPr>
          <w:i/>
          <w:iCs/>
          <w:color w:val="000000"/>
          <w:sz w:val="20"/>
          <w:szCs w:val="20"/>
        </w:rPr>
        <w:t xml:space="preserve"> Therefore, </w:t>
      </w:r>
      <w:r w:rsidR="00EF0C4D">
        <w:rPr>
          <w:i/>
          <w:iCs/>
          <w:color w:val="000000"/>
          <w:sz w:val="20"/>
          <w:szCs w:val="20"/>
        </w:rPr>
        <w:t>this study was undertaken to explore the relationship between fear of success and organisational commitment among academicians.</w:t>
      </w:r>
      <w:r w:rsidR="000D49CD">
        <w:rPr>
          <w:i/>
          <w:iCs/>
          <w:color w:val="000000"/>
          <w:sz w:val="20"/>
          <w:szCs w:val="20"/>
        </w:rPr>
        <w:t xml:space="preserve"> A total of 285 academicians</w:t>
      </w:r>
      <w:r w:rsidR="00AE4CE6">
        <w:rPr>
          <w:i/>
          <w:iCs/>
          <w:color w:val="000000"/>
          <w:sz w:val="20"/>
          <w:szCs w:val="20"/>
        </w:rPr>
        <w:t xml:space="preserve"> from University of Malaysia Sabah (UMS)</w:t>
      </w:r>
      <w:r w:rsidR="000D49CD">
        <w:rPr>
          <w:i/>
          <w:iCs/>
          <w:color w:val="000000"/>
          <w:sz w:val="20"/>
          <w:szCs w:val="20"/>
        </w:rPr>
        <w:t xml:space="preserve"> had participated in this quantitative research.</w:t>
      </w:r>
      <w:r w:rsidR="00AE4CE6">
        <w:rPr>
          <w:i/>
          <w:iCs/>
          <w:color w:val="000000"/>
          <w:sz w:val="20"/>
          <w:szCs w:val="20"/>
        </w:rPr>
        <w:t xml:space="preserve"> </w:t>
      </w:r>
      <w:r w:rsidR="004033B4">
        <w:rPr>
          <w:i/>
          <w:iCs/>
          <w:color w:val="000000"/>
          <w:sz w:val="20"/>
          <w:szCs w:val="20"/>
        </w:rPr>
        <w:t xml:space="preserve">The findings showed </w:t>
      </w:r>
      <w:r w:rsidR="00F7177B">
        <w:rPr>
          <w:i/>
          <w:iCs/>
          <w:color w:val="000000"/>
          <w:sz w:val="20"/>
          <w:szCs w:val="20"/>
        </w:rPr>
        <w:t xml:space="preserve">that there is a positive </w:t>
      </w:r>
      <w:r w:rsidR="00733467">
        <w:rPr>
          <w:i/>
          <w:iCs/>
          <w:color w:val="000000"/>
          <w:sz w:val="20"/>
          <w:szCs w:val="20"/>
        </w:rPr>
        <w:t xml:space="preserve">and moderately </w:t>
      </w:r>
      <w:r w:rsidR="00665BCA">
        <w:rPr>
          <w:i/>
          <w:iCs/>
          <w:color w:val="000000"/>
          <w:sz w:val="20"/>
          <w:szCs w:val="20"/>
        </w:rPr>
        <w:t xml:space="preserve">significant </w:t>
      </w:r>
      <w:r w:rsidR="00F7177B">
        <w:rPr>
          <w:i/>
          <w:iCs/>
          <w:color w:val="000000"/>
          <w:sz w:val="20"/>
          <w:szCs w:val="20"/>
        </w:rPr>
        <w:t xml:space="preserve">correlation between </w:t>
      </w:r>
      <w:r w:rsidR="00E769F8">
        <w:rPr>
          <w:i/>
          <w:iCs/>
          <w:color w:val="000000"/>
          <w:sz w:val="20"/>
          <w:szCs w:val="20"/>
        </w:rPr>
        <w:t>the two variables</w:t>
      </w:r>
      <w:r w:rsidR="00B361E0">
        <w:rPr>
          <w:i/>
          <w:iCs/>
          <w:color w:val="000000"/>
          <w:sz w:val="20"/>
          <w:szCs w:val="20"/>
        </w:rPr>
        <w:t xml:space="preserve">, </w:t>
      </w:r>
      <w:r w:rsidR="00665BCA" w:rsidRPr="00665BCA">
        <w:rPr>
          <w:i/>
          <w:iCs/>
          <w:color w:val="000000"/>
          <w:sz w:val="20"/>
          <w:szCs w:val="20"/>
        </w:rPr>
        <w:t>(r = 0.419, p &lt; .001).</w:t>
      </w:r>
      <w:r w:rsidR="00F76639">
        <w:rPr>
          <w:i/>
          <w:iCs/>
          <w:color w:val="000000"/>
          <w:sz w:val="20"/>
          <w:szCs w:val="20"/>
        </w:rPr>
        <w:t xml:space="preserve"> This suggests that </w:t>
      </w:r>
      <w:r w:rsidR="00733467">
        <w:rPr>
          <w:i/>
          <w:iCs/>
          <w:color w:val="000000"/>
          <w:sz w:val="20"/>
          <w:szCs w:val="20"/>
        </w:rPr>
        <w:t>fear of success exist</w:t>
      </w:r>
      <w:r w:rsidR="003C0DE6">
        <w:rPr>
          <w:i/>
          <w:iCs/>
          <w:color w:val="000000"/>
          <w:sz w:val="20"/>
          <w:szCs w:val="20"/>
        </w:rPr>
        <w:t>s</w:t>
      </w:r>
      <w:r w:rsidR="00733467">
        <w:rPr>
          <w:i/>
          <w:iCs/>
          <w:color w:val="000000"/>
          <w:sz w:val="20"/>
          <w:szCs w:val="20"/>
        </w:rPr>
        <w:t xml:space="preserve"> </w:t>
      </w:r>
      <w:r w:rsidR="003C0DE6">
        <w:rPr>
          <w:i/>
          <w:iCs/>
          <w:color w:val="000000"/>
          <w:sz w:val="20"/>
          <w:szCs w:val="20"/>
        </w:rPr>
        <w:t xml:space="preserve">among academician </w:t>
      </w:r>
      <w:r w:rsidR="00733467">
        <w:rPr>
          <w:i/>
          <w:iCs/>
          <w:color w:val="000000"/>
          <w:sz w:val="20"/>
          <w:szCs w:val="20"/>
        </w:rPr>
        <w:t xml:space="preserve">and </w:t>
      </w:r>
      <w:r w:rsidR="003C0DE6">
        <w:rPr>
          <w:i/>
          <w:iCs/>
          <w:color w:val="000000"/>
          <w:sz w:val="20"/>
          <w:szCs w:val="20"/>
        </w:rPr>
        <w:t xml:space="preserve">may </w:t>
      </w:r>
      <w:r w:rsidR="0077604D">
        <w:rPr>
          <w:i/>
          <w:iCs/>
          <w:color w:val="000000"/>
          <w:sz w:val="20"/>
          <w:szCs w:val="20"/>
        </w:rPr>
        <w:t xml:space="preserve">gradually </w:t>
      </w:r>
      <w:r w:rsidR="003C0DE6">
        <w:rPr>
          <w:i/>
          <w:iCs/>
          <w:color w:val="000000"/>
          <w:sz w:val="20"/>
          <w:szCs w:val="20"/>
        </w:rPr>
        <w:t>lead to an</w:t>
      </w:r>
      <w:r w:rsidR="0077604D">
        <w:rPr>
          <w:i/>
          <w:iCs/>
          <w:color w:val="000000"/>
          <w:sz w:val="20"/>
          <w:szCs w:val="20"/>
        </w:rPr>
        <w:t xml:space="preserve"> </w:t>
      </w:r>
      <w:r w:rsidR="009E70DE">
        <w:rPr>
          <w:i/>
          <w:iCs/>
          <w:color w:val="000000"/>
          <w:sz w:val="20"/>
          <w:szCs w:val="20"/>
        </w:rPr>
        <w:t>internal conflict</w:t>
      </w:r>
      <w:r w:rsidR="00A44E44">
        <w:rPr>
          <w:i/>
          <w:iCs/>
          <w:color w:val="000000"/>
          <w:sz w:val="20"/>
          <w:szCs w:val="20"/>
        </w:rPr>
        <w:t>,</w:t>
      </w:r>
      <w:r w:rsidR="009E70DE">
        <w:rPr>
          <w:i/>
          <w:iCs/>
          <w:color w:val="000000"/>
          <w:sz w:val="20"/>
          <w:szCs w:val="20"/>
        </w:rPr>
        <w:t xml:space="preserve"> whether they should </w:t>
      </w:r>
      <w:r w:rsidR="00A44E44">
        <w:rPr>
          <w:i/>
          <w:iCs/>
          <w:color w:val="000000"/>
          <w:sz w:val="20"/>
          <w:szCs w:val="20"/>
        </w:rPr>
        <w:t>strive</w:t>
      </w:r>
      <w:r w:rsidR="009E70DE">
        <w:rPr>
          <w:i/>
          <w:iCs/>
          <w:color w:val="000000"/>
          <w:sz w:val="20"/>
          <w:szCs w:val="20"/>
        </w:rPr>
        <w:t xml:space="preserve"> </w:t>
      </w:r>
      <w:r w:rsidR="00DB1F09">
        <w:rPr>
          <w:i/>
          <w:iCs/>
          <w:color w:val="000000"/>
          <w:sz w:val="20"/>
          <w:szCs w:val="20"/>
        </w:rPr>
        <w:t xml:space="preserve">for further achievement </w:t>
      </w:r>
      <w:r w:rsidR="009E70DE">
        <w:rPr>
          <w:i/>
          <w:iCs/>
          <w:color w:val="000000"/>
          <w:sz w:val="20"/>
          <w:szCs w:val="20"/>
        </w:rPr>
        <w:t xml:space="preserve">or </w:t>
      </w:r>
      <w:r w:rsidR="00DB1F09">
        <w:rPr>
          <w:i/>
          <w:iCs/>
          <w:color w:val="000000"/>
          <w:sz w:val="20"/>
          <w:szCs w:val="20"/>
        </w:rPr>
        <w:t>remain in</w:t>
      </w:r>
      <w:r w:rsidR="009E70DE">
        <w:rPr>
          <w:i/>
          <w:iCs/>
          <w:color w:val="000000"/>
          <w:sz w:val="20"/>
          <w:szCs w:val="20"/>
        </w:rPr>
        <w:t xml:space="preserve"> their current position</w:t>
      </w:r>
      <w:r w:rsidR="00FC6256">
        <w:rPr>
          <w:i/>
          <w:iCs/>
          <w:color w:val="000000"/>
          <w:sz w:val="20"/>
          <w:szCs w:val="20"/>
        </w:rPr>
        <w:t>.</w:t>
      </w:r>
    </w:p>
    <w:p w14:paraId="251C0625" w14:textId="77777777" w:rsidR="00FC544F" w:rsidRPr="000B727A" w:rsidRDefault="00FC544F" w:rsidP="003638F9">
      <w:pPr>
        <w:spacing w:before="0" w:after="0" w:line="240" w:lineRule="auto"/>
        <w:ind w:left="862" w:right="862"/>
        <w:rPr>
          <w:i/>
          <w:iCs/>
          <w:color w:val="000000"/>
          <w:sz w:val="20"/>
          <w:szCs w:val="20"/>
        </w:rPr>
      </w:pPr>
    </w:p>
    <w:p w14:paraId="6FBF5713" w14:textId="4A1CC9E7" w:rsidR="003638F9" w:rsidRPr="00195D24" w:rsidRDefault="003638F9" w:rsidP="003638F9">
      <w:pPr>
        <w:spacing w:before="0" w:after="0" w:line="240" w:lineRule="auto"/>
        <w:ind w:left="862" w:right="862"/>
        <w:rPr>
          <w:rStyle w:val="hps"/>
          <w:i/>
          <w:iCs/>
          <w:sz w:val="20"/>
          <w:szCs w:val="20"/>
        </w:rPr>
      </w:pPr>
      <w:r w:rsidRPr="000B727A">
        <w:rPr>
          <w:b/>
          <w:i/>
          <w:iCs/>
          <w:sz w:val="20"/>
          <w:szCs w:val="20"/>
        </w:rPr>
        <w:t>Keywords</w:t>
      </w:r>
      <w:r w:rsidRPr="000B727A">
        <w:rPr>
          <w:b/>
          <w:i/>
          <w:sz w:val="20"/>
          <w:szCs w:val="20"/>
        </w:rPr>
        <w:t xml:space="preserve">: </w:t>
      </w:r>
      <w:r w:rsidR="00195D24" w:rsidRPr="00195D24">
        <w:rPr>
          <w:rStyle w:val="hps"/>
          <w:i/>
          <w:iCs/>
          <w:sz w:val="20"/>
          <w:szCs w:val="20"/>
        </w:rPr>
        <w:t>academi</w:t>
      </w:r>
      <w:r w:rsidR="00195D24">
        <w:rPr>
          <w:rStyle w:val="hps"/>
          <w:i/>
          <w:iCs/>
          <w:sz w:val="20"/>
          <w:szCs w:val="20"/>
        </w:rPr>
        <w:t>c</w:t>
      </w:r>
      <w:r w:rsidR="00195D24" w:rsidRPr="00195D24">
        <w:rPr>
          <w:rStyle w:val="hps"/>
          <w:i/>
          <w:iCs/>
          <w:sz w:val="20"/>
          <w:szCs w:val="20"/>
        </w:rPr>
        <w:t xml:space="preserve"> staff, organisational commitment, fear of success, education level.</w:t>
      </w:r>
    </w:p>
    <w:p w14:paraId="1A7C79BA" w14:textId="77777777" w:rsidR="003638F9" w:rsidRPr="000B727A" w:rsidRDefault="003638F9" w:rsidP="003638F9">
      <w:pPr>
        <w:spacing w:before="0" w:after="0" w:line="240" w:lineRule="auto"/>
        <w:ind w:left="862" w:right="862"/>
        <w:rPr>
          <w:rStyle w:val="hps"/>
          <w:i/>
          <w:sz w:val="20"/>
          <w:szCs w:val="20"/>
        </w:rPr>
      </w:pPr>
    </w:p>
    <w:p w14:paraId="345697EF" w14:textId="77777777" w:rsidR="003638F9" w:rsidRDefault="003638F9" w:rsidP="003638F9">
      <w:pPr>
        <w:spacing w:before="0" w:after="0" w:line="240" w:lineRule="auto"/>
        <w:ind w:left="862" w:right="862"/>
        <w:rPr>
          <w:b/>
          <w:bCs/>
          <w:iCs/>
          <w:sz w:val="20"/>
          <w:szCs w:val="20"/>
        </w:rPr>
      </w:pPr>
    </w:p>
    <w:p w14:paraId="37085310" w14:textId="77777777" w:rsidR="003638F9" w:rsidRDefault="003638F9" w:rsidP="003638F9"/>
    <w:p w14:paraId="7029555A" w14:textId="77777777" w:rsidR="00892313" w:rsidRDefault="00892313"/>
    <w:sectPr w:rsidR="00892313" w:rsidSect="003638F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C5CFA" w14:textId="77777777" w:rsidR="00AA5263" w:rsidRDefault="00AA5263">
      <w:pPr>
        <w:spacing w:before="0" w:after="0" w:line="240" w:lineRule="auto"/>
      </w:pPr>
      <w:r>
        <w:separator/>
      </w:r>
    </w:p>
  </w:endnote>
  <w:endnote w:type="continuationSeparator" w:id="0">
    <w:p w14:paraId="6FBB7DA6" w14:textId="77777777" w:rsidR="00AA5263" w:rsidRDefault="00AA526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4B157" w14:textId="77777777" w:rsidR="00AA5263" w:rsidRDefault="00AA5263">
      <w:pPr>
        <w:spacing w:before="0" w:after="0" w:line="240" w:lineRule="auto"/>
      </w:pPr>
      <w:r>
        <w:separator/>
      </w:r>
    </w:p>
  </w:footnote>
  <w:footnote w:type="continuationSeparator" w:id="0">
    <w:p w14:paraId="698765C6" w14:textId="77777777" w:rsidR="00AA5263" w:rsidRDefault="00AA526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52DF" w14:textId="77777777" w:rsidR="003638F9" w:rsidRDefault="003638F9">
    <w:pPr>
      <w:pStyle w:val="Header"/>
    </w:pPr>
    <w:r>
      <w:t>CDAS2025-EXTENDED ABSTRACT TEMPLATE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8F9"/>
    <w:rsid w:val="00015120"/>
    <w:rsid w:val="000D1FCE"/>
    <w:rsid w:val="000D49CD"/>
    <w:rsid w:val="00195D24"/>
    <w:rsid w:val="00202D34"/>
    <w:rsid w:val="00204918"/>
    <w:rsid w:val="00206FFB"/>
    <w:rsid w:val="002F5CA7"/>
    <w:rsid w:val="003638F9"/>
    <w:rsid w:val="00385BA2"/>
    <w:rsid w:val="00392AEF"/>
    <w:rsid w:val="003C0DE6"/>
    <w:rsid w:val="004033B4"/>
    <w:rsid w:val="004E6C85"/>
    <w:rsid w:val="0051357F"/>
    <w:rsid w:val="00523BBA"/>
    <w:rsid w:val="00537208"/>
    <w:rsid w:val="00616E04"/>
    <w:rsid w:val="00617932"/>
    <w:rsid w:val="00656EE2"/>
    <w:rsid w:val="00665BCA"/>
    <w:rsid w:val="006802B5"/>
    <w:rsid w:val="00733467"/>
    <w:rsid w:val="0077604D"/>
    <w:rsid w:val="007766F8"/>
    <w:rsid w:val="007B010A"/>
    <w:rsid w:val="00800432"/>
    <w:rsid w:val="0087040C"/>
    <w:rsid w:val="00892313"/>
    <w:rsid w:val="00964C5D"/>
    <w:rsid w:val="009A6507"/>
    <w:rsid w:val="009E70DE"/>
    <w:rsid w:val="009F26FD"/>
    <w:rsid w:val="00A20927"/>
    <w:rsid w:val="00A44E44"/>
    <w:rsid w:val="00A94432"/>
    <w:rsid w:val="00AA4AB2"/>
    <w:rsid w:val="00AA5263"/>
    <w:rsid w:val="00AE4CE6"/>
    <w:rsid w:val="00B13384"/>
    <w:rsid w:val="00B24FC3"/>
    <w:rsid w:val="00B361E0"/>
    <w:rsid w:val="00BD19E7"/>
    <w:rsid w:val="00D47DB6"/>
    <w:rsid w:val="00D626B8"/>
    <w:rsid w:val="00D81747"/>
    <w:rsid w:val="00D8520E"/>
    <w:rsid w:val="00DB1F09"/>
    <w:rsid w:val="00DC75F1"/>
    <w:rsid w:val="00DD0B41"/>
    <w:rsid w:val="00E769F8"/>
    <w:rsid w:val="00EA2546"/>
    <w:rsid w:val="00EA3C01"/>
    <w:rsid w:val="00EC187B"/>
    <w:rsid w:val="00ED0F25"/>
    <w:rsid w:val="00EE774F"/>
    <w:rsid w:val="00EF0C4D"/>
    <w:rsid w:val="00F113FC"/>
    <w:rsid w:val="00F7177B"/>
    <w:rsid w:val="00F76639"/>
    <w:rsid w:val="00FA46B2"/>
    <w:rsid w:val="00FC544F"/>
    <w:rsid w:val="00FC625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D4385"/>
  <w15:chartTrackingRefBased/>
  <w15:docId w15:val="{8FF0DE80-B976-47ED-B639-75D0F5A4D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8F9"/>
    <w:pPr>
      <w:spacing w:before="240" w:after="240" w:line="290" w:lineRule="auto"/>
      <w:ind w:left="864" w:right="864"/>
      <w:jc w:val="both"/>
    </w:pPr>
    <w:rPr>
      <w:rFonts w:ascii="Times New Roman" w:eastAsia="Times New Roman" w:hAnsi="Times New Roman" w:cs="Times New Roman"/>
      <w:kern w:val="0"/>
      <w:sz w:val="18"/>
      <w:lang w:val="en-US"/>
      <w14:ligatures w14:val="none"/>
    </w:rPr>
  </w:style>
  <w:style w:type="paragraph" w:styleId="Heading1">
    <w:name w:val="heading 1"/>
    <w:basedOn w:val="Normal"/>
    <w:next w:val="Normal"/>
    <w:link w:val="Heading1Char"/>
    <w:uiPriority w:val="9"/>
    <w:qFormat/>
    <w:rsid w:val="00363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8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8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8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8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8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8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8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8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8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8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8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8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8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8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8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8F9"/>
    <w:rPr>
      <w:rFonts w:eastAsiaTheme="majorEastAsia" w:cstheme="majorBidi"/>
      <w:color w:val="272727" w:themeColor="text1" w:themeTint="D8"/>
    </w:rPr>
  </w:style>
  <w:style w:type="paragraph" w:styleId="Title">
    <w:name w:val="Title"/>
    <w:basedOn w:val="Normal"/>
    <w:next w:val="Normal"/>
    <w:link w:val="TitleChar"/>
    <w:uiPriority w:val="10"/>
    <w:qFormat/>
    <w:rsid w:val="00363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8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8F9"/>
    <w:pPr>
      <w:numPr>
        <w:ilvl w:val="1"/>
      </w:numPr>
      <w:ind w:left="86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8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8F9"/>
    <w:pPr>
      <w:spacing w:before="160"/>
      <w:jc w:val="center"/>
    </w:pPr>
    <w:rPr>
      <w:i/>
      <w:iCs/>
      <w:color w:val="404040" w:themeColor="text1" w:themeTint="BF"/>
    </w:rPr>
  </w:style>
  <w:style w:type="character" w:customStyle="1" w:styleId="QuoteChar">
    <w:name w:val="Quote Char"/>
    <w:basedOn w:val="DefaultParagraphFont"/>
    <w:link w:val="Quote"/>
    <w:uiPriority w:val="29"/>
    <w:rsid w:val="003638F9"/>
    <w:rPr>
      <w:i/>
      <w:iCs/>
      <w:color w:val="404040" w:themeColor="text1" w:themeTint="BF"/>
    </w:rPr>
  </w:style>
  <w:style w:type="paragraph" w:styleId="ListParagraph">
    <w:name w:val="List Paragraph"/>
    <w:basedOn w:val="Normal"/>
    <w:uiPriority w:val="34"/>
    <w:qFormat/>
    <w:rsid w:val="003638F9"/>
    <w:pPr>
      <w:ind w:left="720"/>
      <w:contextualSpacing/>
    </w:pPr>
  </w:style>
  <w:style w:type="character" w:styleId="IntenseEmphasis">
    <w:name w:val="Intense Emphasis"/>
    <w:basedOn w:val="DefaultParagraphFont"/>
    <w:uiPriority w:val="21"/>
    <w:qFormat/>
    <w:rsid w:val="003638F9"/>
    <w:rPr>
      <w:i/>
      <w:iCs/>
      <w:color w:val="0F4761" w:themeColor="accent1" w:themeShade="BF"/>
    </w:rPr>
  </w:style>
  <w:style w:type="paragraph" w:styleId="IntenseQuote">
    <w:name w:val="Intense Quote"/>
    <w:basedOn w:val="Normal"/>
    <w:next w:val="Normal"/>
    <w:link w:val="IntenseQuoteChar"/>
    <w:uiPriority w:val="30"/>
    <w:qFormat/>
    <w:rsid w:val="003638F9"/>
    <w:pPr>
      <w:pBdr>
        <w:top w:val="single" w:sz="4" w:space="10" w:color="0F4761" w:themeColor="accent1" w:themeShade="BF"/>
        <w:bottom w:val="single" w:sz="4" w:space="10" w:color="0F4761" w:themeColor="accent1" w:themeShade="BF"/>
      </w:pBdr>
      <w:spacing w:before="360" w:after="360"/>
      <w:jc w:val="center"/>
    </w:pPr>
    <w:rPr>
      <w:i/>
      <w:iCs/>
      <w:color w:val="0F4761" w:themeColor="accent1" w:themeShade="BF"/>
    </w:rPr>
  </w:style>
  <w:style w:type="character" w:customStyle="1" w:styleId="IntenseQuoteChar">
    <w:name w:val="Intense Quote Char"/>
    <w:basedOn w:val="DefaultParagraphFont"/>
    <w:link w:val="IntenseQuote"/>
    <w:uiPriority w:val="30"/>
    <w:rsid w:val="003638F9"/>
    <w:rPr>
      <w:i/>
      <w:iCs/>
      <w:color w:val="0F4761" w:themeColor="accent1" w:themeShade="BF"/>
    </w:rPr>
  </w:style>
  <w:style w:type="character" w:styleId="IntenseReference">
    <w:name w:val="Intense Reference"/>
    <w:basedOn w:val="DefaultParagraphFont"/>
    <w:uiPriority w:val="32"/>
    <w:qFormat/>
    <w:rsid w:val="003638F9"/>
    <w:rPr>
      <w:b/>
      <w:bCs/>
      <w:smallCaps/>
      <w:color w:val="0F4761" w:themeColor="accent1" w:themeShade="BF"/>
      <w:spacing w:val="5"/>
    </w:rPr>
  </w:style>
  <w:style w:type="character" w:styleId="Strong">
    <w:name w:val="Strong"/>
    <w:qFormat/>
    <w:rsid w:val="003638F9"/>
    <w:rPr>
      <w:rFonts w:ascii="Times New Roman" w:hAnsi="Times New Roman"/>
      <w:b w:val="0"/>
      <w:bCs w:val="0"/>
      <w:i w:val="0"/>
      <w:iCs/>
      <w:spacing w:val="5"/>
      <w:sz w:val="32"/>
    </w:rPr>
  </w:style>
  <w:style w:type="character" w:customStyle="1" w:styleId="hps">
    <w:name w:val="hps"/>
    <w:rsid w:val="003638F9"/>
  </w:style>
  <w:style w:type="paragraph" w:customStyle="1" w:styleId="AuthorName">
    <w:name w:val="Author Name"/>
    <w:basedOn w:val="Normal"/>
    <w:link w:val="AuthorNameChar"/>
    <w:qFormat/>
    <w:rsid w:val="003638F9"/>
    <w:pPr>
      <w:spacing w:before="120" w:after="120" w:line="283" w:lineRule="auto"/>
      <w:ind w:left="0" w:right="0"/>
      <w:jc w:val="center"/>
    </w:pPr>
    <w:rPr>
      <w:sz w:val="26"/>
    </w:rPr>
  </w:style>
  <w:style w:type="character" w:customStyle="1" w:styleId="AuthorNameChar">
    <w:name w:val="Author Name Char"/>
    <w:link w:val="AuthorName"/>
    <w:rsid w:val="003638F9"/>
    <w:rPr>
      <w:rFonts w:ascii="Times New Roman" w:eastAsia="Times New Roman" w:hAnsi="Times New Roman" w:cs="Times New Roman"/>
      <w:kern w:val="0"/>
      <w:sz w:val="26"/>
      <w:lang w:val="en-US"/>
      <w14:ligatures w14:val="none"/>
    </w:rPr>
  </w:style>
  <w:style w:type="paragraph" w:styleId="Header">
    <w:name w:val="header"/>
    <w:basedOn w:val="Normal"/>
    <w:link w:val="HeaderChar"/>
    <w:uiPriority w:val="99"/>
    <w:unhideWhenUsed/>
    <w:rsid w:val="003638F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638F9"/>
    <w:rPr>
      <w:rFonts w:ascii="Times New Roman" w:eastAsia="Times New Roman" w:hAnsi="Times New Roman" w:cs="Times New Roman"/>
      <w:kern w:val="0"/>
      <w:sz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URJIANAH_AFFRIDIN_MP22@iluv.ums.edu.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7951E8E2D5A64DA2407E719531183A" ma:contentTypeVersion="10" ma:contentTypeDescription="Create a new document." ma:contentTypeScope="" ma:versionID="117b0f70cc619d30eed03152d59c915e">
  <xsd:schema xmlns:xsd="http://www.w3.org/2001/XMLSchema" xmlns:xs="http://www.w3.org/2001/XMLSchema" xmlns:p="http://schemas.microsoft.com/office/2006/metadata/properties" xmlns:ns3="13d14def-a1fd-43e8-a75a-b5d9190783b9" targetNamespace="http://schemas.microsoft.com/office/2006/metadata/properties" ma:root="true" ma:fieldsID="90c552185cb65d0e65c5338a36e00f6a" ns3:_="">
    <xsd:import namespace="13d14def-a1fd-43e8-a75a-b5d9190783b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14def-a1fd-43e8-a75a-b5d919078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3d14def-a1fd-43e8-a75a-b5d9190783b9" xsi:nil="true"/>
  </documentManagement>
</p:properties>
</file>

<file path=customXml/itemProps1.xml><?xml version="1.0" encoding="utf-8"?>
<ds:datastoreItem xmlns:ds="http://schemas.openxmlformats.org/officeDocument/2006/customXml" ds:itemID="{28885A80-1987-49D9-A934-655D0F7E7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14def-a1fd-43e8-a75a-b5d919078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CFBE41-167D-47C0-A1A9-19BE5DC8FF8B}">
  <ds:schemaRefs>
    <ds:schemaRef ds:uri="http://schemas.microsoft.com/sharepoint/v3/contenttype/forms"/>
  </ds:schemaRefs>
</ds:datastoreItem>
</file>

<file path=customXml/itemProps3.xml><?xml version="1.0" encoding="utf-8"?>
<ds:datastoreItem xmlns:ds="http://schemas.openxmlformats.org/officeDocument/2006/customXml" ds:itemID="{322CE520-65EA-4F20-B4BE-14E4080CA651}">
  <ds:schemaRefs>
    <ds:schemaRef ds:uri="http://schemas.microsoft.com/office/2006/metadata/properties"/>
    <ds:schemaRef ds:uri="http://schemas.microsoft.com/office/infopath/2007/PartnerControls"/>
    <ds:schemaRef ds:uri="13d14def-a1fd-43e8-a75a-b5d9190783b9"/>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NURJIANAH BINTI AFFRIDIN</dc:creator>
  <cp:keywords/>
  <dc:description/>
  <cp:lastModifiedBy>NURJIANAH BINTI AFFRIDIN</cp:lastModifiedBy>
  <cp:revision>15</cp:revision>
  <dcterms:created xsi:type="dcterms:W3CDTF">2025-10-30T16:49:00Z</dcterms:created>
  <dcterms:modified xsi:type="dcterms:W3CDTF">2025-11-03T05:55:00Z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0x010100DD7951E8E2D5A64DA2407E719531183A</vt:lpwstr>
  </property>
</Properties>
</file>